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2E38" w:rsidRDefault="006A5373" w:rsidP="005C501B">
      <w:pPr>
        <w:spacing w:before="240" w:line="360" w:lineRule="auto"/>
        <w:jc w:val="right"/>
        <w:rPr>
          <w:rFonts w:asciiTheme="minorBidi" w:hAnsiTheme="minorBidi" w:cs="David"/>
          <w:rtl/>
        </w:rPr>
      </w:pPr>
      <w:r>
        <w:rPr>
          <w:rFonts w:asciiTheme="minorBidi" w:hAnsiTheme="minorBidi" w:cs="David" w:hint="eastAsia"/>
          <w:rtl/>
        </w:rPr>
        <w:t>‏</w:t>
      </w:r>
      <w:r>
        <w:rPr>
          <w:rFonts w:asciiTheme="minorBidi" w:hAnsiTheme="minorBidi" w:cs="David"/>
          <w:rtl/>
        </w:rPr>
        <w:t>9 יולי, 2015</w:t>
      </w:r>
      <w:r>
        <w:rPr>
          <w:rFonts w:asciiTheme="minorBidi" w:hAnsiTheme="minorBidi" w:cs="David" w:hint="eastAsia"/>
          <w:rtl/>
        </w:rPr>
        <w:t>‏</w:t>
      </w:r>
    </w:p>
    <w:p w:rsidR="001A2E38" w:rsidRDefault="006A5373" w:rsidP="005C501B">
      <w:pPr>
        <w:spacing w:before="240" w:line="360" w:lineRule="auto"/>
        <w:jc w:val="right"/>
        <w:rPr>
          <w:rFonts w:asciiTheme="minorBidi" w:hAnsiTheme="minorBidi" w:cs="David"/>
          <w:b/>
          <w:bCs/>
          <w:sz w:val="28"/>
          <w:szCs w:val="28"/>
          <w:rtl/>
        </w:rPr>
      </w:pPr>
      <w:r>
        <w:rPr>
          <w:rFonts w:asciiTheme="minorBidi" w:hAnsiTheme="minorBidi" w:cs="David" w:hint="eastAsia"/>
          <w:rtl/>
        </w:rPr>
        <w:t>כ</w:t>
      </w:r>
      <w:r>
        <w:rPr>
          <w:rFonts w:asciiTheme="minorBidi" w:hAnsiTheme="minorBidi" w:cs="David"/>
          <w:rtl/>
        </w:rPr>
        <w:t>"ב תמוז, תשע"ה</w:t>
      </w:r>
    </w:p>
    <w:p w:rsidR="00B77358" w:rsidRDefault="00630C35" w:rsidP="001558D6">
      <w:pPr>
        <w:spacing w:before="240" w:line="360" w:lineRule="auto"/>
        <w:jc w:val="center"/>
        <w:rPr>
          <w:rFonts w:cs="David"/>
          <w:u w:val="single"/>
          <w:rtl/>
        </w:rPr>
      </w:pPr>
      <w:r w:rsidRPr="001A4259">
        <w:rPr>
          <w:rFonts w:asciiTheme="minorBidi" w:hAnsiTheme="minorBidi" w:cs="David"/>
          <w:b/>
          <w:bCs/>
          <w:sz w:val="28"/>
          <w:szCs w:val="28"/>
          <w:rtl/>
        </w:rPr>
        <w:t xml:space="preserve">הנדון: </w:t>
      </w:r>
      <w:r w:rsidR="001558D6">
        <w:rPr>
          <w:rFonts w:asciiTheme="minorBidi" w:hAnsiTheme="minorBidi" w:cs="David" w:hint="cs"/>
          <w:b/>
          <w:bCs/>
          <w:sz w:val="28"/>
          <w:szCs w:val="28"/>
          <w:u w:val="single"/>
          <w:rtl/>
        </w:rPr>
        <w:t>פיילוט תכנית סייבר לבני נוער מצטיינים</w:t>
      </w:r>
    </w:p>
    <w:p w:rsidR="00202514" w:rsidRDefault="00202514" w:rsidP="009033B8">
      <w:pPr>
        <w:spacing w:line="360" w:lineRule="auto"/>
        <w:jc w:val="both"/>
        <w:rPr>
          <w:rFonts w:cs="David"/>
          <w:rtl/>
        </w:rPr>
      </w:pPr>
    </w:p>
    <w:p w:rsidR="00A15B7D" w:rsidRPr="00C335C8" w:rsidRDefault="00A15B7D" w:rsidP="009128EE">
      <w:pPr>
        <w:spacing w:line="360" w:lineRule="auto"/>
        <w:jc w:val="both"/>
        <w:rPr>
          <w:rFonts w:cs="David"/>
          <w:b/>
          <w:bCs/>
        </w:rPr>
      </w:pPr>
      <w:r>
        <w:rPr>
          <w:rFonts w:cs="David" w:hint="cs"/>
          <w:rtl/>
        </w:rPr>
        <w:t xml:space="preserve">מטה </w:t>
      </w:r>
      <w:r w:rsidRPr="00947BCC">
        <w:rPr>
          <w:rFonts w:cs="David" w:hint="cs"/>
          <w:rtl/>
        </w:rPr>
        <w:t>ה</w:t>
      </w:r>
      <w:r w:rsidR="00850D3F">
        <w:rPr>
          <w:rFonts w:cs="David" w:hint="cs"/>
          <w:rtl/>
        </w:rPr>
        <w:t>סייבר</w:t>
      </w:r>
      <w:r>
        <w:rPr>
          <w:rFonts w:cs="David" w:hint="cs"/>
          <w:rtl/>
        </w:rPr>
        <w:t xml:space="preserve"> הלאומי (להלן המטה) עוסק בבנייה של אסטרטגיה לאומית שייעודה הגדלת ההון האנושי בתחום </w:t>
      </w:r>
      <w:r w:rsidRPr="002727BE">
        <w:rPr>
          <w:rFonts w:cs="David" w:hint="cs"/>
          <w:rtl/>
        </w:rPr>
        <w:t xml:space="preserve">הסייבר </w:t>
      </w:r>
      <w:proofErr w:type="spellStart"/>
      <w:r w:rsidRPr="002727BE">
        <w:rPr>
          <w:rFonts w:cs="David" w:hint="cs"/>
          <w:rtl/>
        </w:rPr>
        <w:t>וטיובו</w:t>
      </w:r>
      <w:proofErr w:type="spellEnd"/>
      <w:r w:rsidRPr="002727BE">
        <w:rPr>
          <w:rFonts w:cs="David" w:hint="cs"/>
          <w:rtl/>
        </w:rPr>
        <w:t>. זאת, לצד תמיכה בפרויקטים שונים הקיימים כבר כיום וייזום פרויקטים חדשים שעשויים להגשים מטרה זו.</w:t>
      </w:r>
      <w:r>
        <w:rPr>
          <w:rFonts w:cs="David" w:hint="cs"/>
          <w:rtl/>
        </w:rPr>
        <w:t xml:space="preserve"> </w:t>
      </w:r>
      <w:r w:rsidRPr="00270CE6">
        <w:rPr>
          <w:rFonts w:cs="David" w:hint="cs"/>
          <w:rtl/>
        </w:rPr>
        <w:t>מתוך הקבוצה אשר מהווה את הבסיס הרחב עליו נבנים המערכים הטכנולוגיים השונים</w:t>
      </w:r>
      <w:r>
        <w:rPr>
          <w:rFonts w:cs="David" w:hint="cs"/>
          <w:rtl/>
        </w:rPr>
        <w:t xml:space="preserve"> בתחום הסייבר</w:t>
      </w:r>
      <w:r w:rsidRPr="00270CE6">
        <w:rPr>
          <w:rFonts w:cs="David" w:hint="cs"/>
          <w:rtl/>
        </w:rPr>
        <w:t xml:space="preserve">, ניתן לסמן קבוצה ייחודית ומצומצמת </w:t>
      </w:r>
      <w:r w:rsidRPr="00270CE6">
        <w:rPr>
          <w:rFonts w:cs="David"/>
          <w:rtl/>
        </w:rPr>
        <w:t>–</w:t>
      </w:r>
      <w:r w:rsidRPr="00270CE6">
        <w:rPr>
          <w:rFonts w:cs="David" w:hint="cs"/>
          <w:rtl/>
        </w:rPr>
        <w:t xml:space="preserve"> </w:t>
      </w:r>
      <w:r>
        <w:rPr>
          <w:rFonts w:cs="David" w:hint="cs"/>
          <w:rtl/>
        </w:rPr>
        <w:t>"עילית"</w:t>
      </w:r>
      <w:r w:rsidRPr="00270CE6">
        <w:rPr>
          <w:rFonts w:cs="David" w:hint="cs"/>
          <w:rtl/>
        </w:rPr>
        <w:t xml:space="preserve"> בתחומי המדעים והטכנול</w:t>
      </w:r>
      <w:r>
        <w:rPr>
          <w:rFonts w:cs="David" w:hint="cs"/>
          <w:rtl/>
        </w:rPr>
        <w:t>וגיה. קבוצה זו אחראית במידה רבה</w:t>
      </w:r>
      <w:r w:rsidRPr="00270CE6">
        <w:rPr>
          <w:rFonts w:cs="David" w:hint="cs"/>
          <w:rtl/>
        </w:rPr>
        <w:t xml:space="preserve"> לחדשנות ולפריצות הדרך הטכנולוגיות והמדעיות בתעשייה, באקדמיה ובמערכת הביטחון. חרף גודלה המצומצם, הקבוצה היא מנוע הצמיחה המרכזי במערכות אלה.</w:t>
      </w:r>
      <w:r>
        <w:rPr>
          <w:rFonts w:cs="David" w:hint="cs"/>
          <w:rtl/>
        </w:rPr>
        <w:t xml:space="preserve"> השקעה בקבוצה זו, תתרום לשימור ולהעצמה של אותה חדשנות נדרשת. </w:t>
      </w:r>
    </w:p>
    <w:p w:rsidR="00A15B7D" w:rsidRPr="00D13049" w:rsidRDefault="00A15B7D" w:rsidP="00BC0FD8">
      <w:pPr>
        <w:spacing w:line="360" w:lineRule="auto"/>
        <w:jc w:val="both"/>
        <w:rPr>
          <w:rFonts w:cs="David"/>
        </w:rPr>
      </w:pPr>
      <w:r w:rsidRPr="00270CE6">
        <w:rPr>
          <w:rFonts w:cs="David" w:hint="cs"/>
          <w:rtl/>
        </w:rPr>
        <w:t xml:space="preserve">לאור זאת, </w:t>
      </w:r>
      <w:r w:rsidRPr="00D13049">
        <w:rPr>
          <w:rFonts w:cs="David" w:hint="cs"/>
          <w:rtl/>
        </w:rPr>
        <w:t>המטה מעוניין לקדם תכנית לאומית ייחודית שמטרתה איתור וטיפוח של אותה עילית. גילאי החטיבה והתיכון מהווים הזדמנות עבור בני נוער, אשר מסוגלים ללמוד ולהפיק הרבה מעבר למה שיש למערכת החינוך הסטנדרטית להציע. זאת, בזכות הזמן הפנוי שיש להם באופן יחסי, מוחם הצעיר ש"סופג" באופן יעיל יותר וההשפעה ארוכת הטווח שיש להתנסויות והחוויות שלהם על החלטותיהם בעתיד. לאור זאת, התכנית תתמקד בהכשרה בחינוך הלא פורמאלי, במקביל ללימודים, במשך ארבע שנים בכיתות ט' עד י"ב.</w:t>
      </w:r>
    </w:p>
    <w:p w:rsidR="00086D26" w:rsidRDefault="00202514" w:rsidP="00850D3F">
      <w:pPr>
        <w:spacing w:line="360" w:lineRule="auto"/>
        <w:jc w:val="both"/>
        <w:rPr>
          <w:rFonts w:cs="David"/>
          <w:rtl/>
        </w:rPr>
      </w:pPr>
      <w:r>
        <w:rPr>
          <w:rFonts w:cs="David" w:hint="cs"/>
          <w:rtl/>
        </w:rPr>
        <w:t xml:space="preserve">לשם כך </w:t>
      </w:r>
      <w:r w:rsidR="00850D3F">
        <w:rPr>
          <w:rFonts w:cs="David" w:hint="cs"/>
          <w:rtl/>
        </w:rPr>
        <w:t>ה</w:t>
      </w:r>
      <w:r>
        <w:rPr>
          <w:rFonts w:cs="David" w:hint="cs"/>
          <w:rtl/>
        </w:rPr>
        <w:t>וקם פיילוט בן שנה אחת של תכנית ש</w:t>
      </w:r>
      <w:r w:rsidR="00850D3F">
        <w:rPr>
          <w:rFonts w:cs="David" w:hint="cs"/>
          <w:rtl/>
        </w:rPr>
        <w:t>ה</w:t>
      </w:r>
      <w:r>
        <w:rPr>
          <w:rFonts w:cs="David" w:hint="cs"/>
          <w:rtl/>
        </w:rPr>
        <w:t>תחיל בקיץ 2014</w:t>
      </w:r>
      <w:r w:rsidR="00850D3F">
        <w:rPr>
          <w:rFonts w:cs="David" w:hint="cs"/>
          <w:rtl/>
        </w:rPr>
        <w:t xml:space="preserve"> באוניברסיטאות ת"א ובן-גוריון, </w:t>
      </w:r>
      <w:r>
        <w:rPr>
          <w:rFonts w:cs="David" w:hint="cs"/>
          <w:rtl/>
        </w:rPr>
        <w:t xml:space="preserve"> </w:t>
      </w:r>
      <w:r w:rsidR="00850D3F">
        <w:rPr>
          <w:rFonts w:cs="David" w:hint="cs"/>
          <w:rtl/>
        </w:rPr>
        <w:t>במסגרת</w:t>
      </w:r>
      <w:r w:rsidR="0089542C">
        <w:rPr>
          <w:rFonts w:cs="David" w:hint="cs"/>
          <w:rtl/>
        </w:rPr>
        <w:t xml:space="preserve"> </w:t>
      </w:r>
      <w:r w:rsidR="0091763C">
        <w:rPr>
          <w:rFonts w:cs="David" w:hint="cs"/>
          <w:rtl/>
        </w:rPr>
        <w:t>מיזם משותף</w:t>
      </w:r>
      <w:r w:rsidR="00703D36">
        <w:rPr>
          <w:rFonts w:cs="David" w:hint="cs"/>
          <w:rtl/>
        </w:rPr>
        <w:t xml:space="preserve"> </w:t>
      </w:r>
      <w:r w:rsidR="0089542C">
        <w:rPr>
          <w:rFonts w:cs="David" w:hint="cs"/>
          <w:rtl/>
        </w:rPr>
        <w:t xml:space="preserve">, </w:t>
      </w:r>
      <w:r w:rsidR="00086D26">
        <w:rPr>
          <w:rFonts w:cs="David" w:hint="cs"/>
          <w:rtl/>
        </w:rPr>
        <w:t>לפי תקנה 3 (30) לביצוע מיזם משותף אשר יפעל ללא כוונת רווח</w:t>
      </w:r>
      <w:r w:rsidR="00086D26" w:rsidRPr="00470345">
        <w:rPr>
          <w:rFonts w:cs="David" w:hint="cs"/>
          <w:rtl/>
        </w:rPr>
        <w:t xml:space="preserve"> למטרה של</w:t>
      </w:r>
      <w:r w:rsidR="00086D26" w:rsidRPr="00470345">
        <w:rPr>
          <w:rFonts w:cs="David"/>
          <w:rtl/>
        </w:rPr>
        <w:t xml:space="preserve"> </w:t>
      </w:r>
      <w:r w:rsidR="00086D26" w:rsidRPr="00D13049">
        <w:rPr>
          <w:rFonts w:cs="David"/>
          <w:rtl/>
        </w:rPr>
        <w:t>ח</w:t>
      </w:r>
      <w:r>
        <w:rPr>
          <w:rFonts w:cs="David" w:hint="cs"/>
          <w:rtl/>
        </w:rPr>
        <w:t>ינוך</w:t>
      </w:r>
      <w:r w:rsidR="00086D26" w:rsidRPr="00D13049">
        <w:rPr>
          <w:rFonts w:cs="David" w:hint="cs"/>
          <w:rtl/>
        </w:rPr>
        <w:t>. במסגרת הפיילוט</w:t>
      </w:r>
      <w:r w:rsidR="00086D26">
        <w:rPr>
          <w:rFonts w:cs="David" w:hint="cs"/>
          <w:rtl/>
        </w:rPr>
        <w:t xml:space="preserve"> </w:t>
      </w:r>
      <w:r w:rsidR="00850D3F">
        <w:rPr>
          <w:rFonts w:cs="David" w:hint="cs"/>
          <w:rtl/>
        </w:rPr>
        <w:t>אותרה</w:t>
      </w:r>
      <w:r w:rsidR="00086D26">
        <w:rPr>
          <w:rFonts w:cs="David" w:hint="cs"/>
          <w:rtl/>
        </w:rPr>
        <w:t xml:space="preserve"> קבוצת תלמידים אשר למדו במסגרת השנה הראשונה של תכנית מלאה.</w:t>
      </w:r>
    </w:p>
    <w:p w:rsidR="00850D3F" w:rsidRDefault="00850D3F" w:rsidP="00850D3F">
      <w:pPr>
        <w:spacing w:line="360" w:lineRule="auto"/>
        <w:jc w:val="both"/>
        <w:rPr>
          <w:rFonts w:cs="David"/>
          <w:rtl/>
        </w:rPr>
      </w:pPr>
    </w:p>
    <w:p w:rsidR="00850D3F" w:rsidRDefault="00850D3F" w:rsidP="00850D3F">
      <w:pPr>
        <w:spacing w:line="360" w:lineRule="auto"/>
        <w:jc w:val="both"/>
        <w:rPr>
          <w:rFonts w:cs="David"/>
          <w:rtl/>
        </w:rPr>
      </w:pPr>
    </w:p>
    <w:p w:rsidR="00850D3F" w:rsidRDefault="00850D3F" w:rsidP="00850D3F">
      <w:pPr>
        <w:spacing w:line="360" w:lineRule="auto"/>
        <w:jc w:val="both"/>
        <w:rPr>
          <w:rFonts w:cs="David"/>
          <w:rtl/>
        </w:rPr>
      </w:pPr>
      <w:r>
        <w:rPr>
          <w:rFonts w:cs="David" w:hint="cs"/>
          <w:rtl/>
        </w:rPr>
        <w:t xml:space="preserve">התכנית הינה ייחודית בארץ ובעולם. לא קיימות כיום תכניות הכשרה אקדמיות-טכנולוגיות לנוער בתחום הסייבר והתכנית הינה יוזמה של המטה. </w:t>
      </w:r>
      <w:r w:rsidRPr="00E65E00">
        <w:rPr>
          <w:rFonts w:cs="David" w:hint="cs"/>
          <w:rtl/>
        </w:rPr>
        <w:t xml:space="preserve">על מנת לבנות בעתיד התקשרות איכותית ונכונה לרכישת השירות של ניהול תכנית ההכשרה, </w:t>
      </w:r>
      <w:r>
        <w:rPr>
          <w:rFonts w:cs="David" w:hint="cs"/>
          <w:rtl/>
        </w:rPr>
        <w:t>המטה מעוניין בניהול</w:t>
      </w:r>
      <w:r w:rsidRPr="00E65E00">
        <w:rPr>
          <w:rFonts w:cs="David" w:hint="cs"/>
          <w:rtl/>
        </w:rPr>
        <w:t xml:space="preserve"> פיילוט לתכנית, ממנו נלמד את העקרונות והשיטה הנכונים לניהול התכנית לטובת דרישה במסגרת הליך התקשרות בהמשך.</w:t>
      </w:r>
    </w:p>
    <w:p w:rsidR="00850D3F" w:rsidRDefault="00850D3F" w:rsidP="00850D3F">
      <w:pPr>
        <w:spacing w:line="360" w:lineRule="auto"/>
        <w:jc w:val="both"/>
        <w:rPr>
          <w:rFonts w:cs="David"/>
          <w:b/>
          <w:bCs/>
          <w:rtl/>
        </w:rPr>
      </w:pPr>
    </w:p>
    <w:p w:rsidR="00850D3F" w:rsidRPr="006A5373" w:rsidRDefault="00850D3F" w:rsidP="00850D3F">
      <w:pPr>
        <w:spacing w:line="360" w:lineRule="auto"/>
        <w:jc w:val="both"/>
        <w:rPr>
          <w:rFonts w:cs="David"/>
          <w:b/>
          <w:bCs/>
          <w:rtl/>
        </w:rPr>
      </w:pPr>
      <w:r w:rsidRPr="00BC0FD8">
        <w:rPr>
          <w:rFonts w:cs="David" w:hint="cs"/>
          <w:b/>
          <w:bCs/>
          <w:rtl/>
        </w:rPr>
        <w:t xml:space="preserve">בכוונת המטה </w:t>
      </w:r>
      <w:r>
        <w:rPr>
          <w:rFonts w:cs="David" w:hint="cs"/>
          <w:b/>
          <w:bCs/>
          <w:rtl/>
        </w:rPr>
        <w:t>להאריך את ה</w:t>
      </w:r>
      <w:r w:rsidRPr="00BC0FD8">
        <w:rPr>
          <w:rFonts w:cs="David" w:hint="cs"/>
          <w:b/>
          <w:bCs/>
          <w:rtl/>
        </w:rPr>
        <w:t xml:space="preserve">מיזם </w:t>
      </w:r>
      <w:r>
        <w:rPr>
          <w:rFonts w:cs="David" w:hint="cs"/>
          <w:b/>
          <w:bCs/>
          <w:rtl/>
        </w:rPr>
        <w:t>ה</w:t>
      </w:r>
      <w:r w:rsidRPr="00BC0FD8">
        <w:rPr>
          <w:rFonts w:cs="David" w:hint="cs"/>
          <w:b/>
          <w:bCs/>
          <w:rtl/>
        </w:rPr>
        <w:t>משותף</w:t>
      </w:r>
      <w:r>
        <w:rPr>
          <w:rFonts w:cs="David" w:hint="cs"/>
          <w:b/>
          <w:bCs/>
          <w:rtl/>
        </w:rPr>
        <w:t xml:space="preserve"> עם אוניברסיטאות ת"א ובן-גוריון</w:t>
      </w:r>
      <w:r w:rsidRPr="00BC0FD8">
        <w:rPr>
          <w:rFonts w:cs="David" w:hint="cs"/>
          <w:b/>
          <w:bCs/>
          <w:rtl/>
        </w:rPr>
        <w:t xml:space="preserve"> לשנה אחת</w:t>
      </w:r>
      <w:r>
        <w:rPr>
          <w:rFonts w:cs="David" w:hint="cs"/>
          <w:b/>
          <w:bCs/>
          <w:rtl/>
        </w:rPr>
        <w:t xml:space="preserve"> נוספת,</w:t>
      </w:r>
      <w:r w:rsidRPr="00BC0FD8">
        <w:rPr>
          <w:rFonts w:cs="David" w:hint="cs"/>
          <w:b/>
          <w:bCs/>
          <w:rtl/>
        </w:rPr>
        <w:t xml:space="preserve"> כל אחת </w:t>
      </w:r>
      <w:r w:rsidRPr="00850D3F">
        <w:rPr>
          <w:rFonts w:cs="David" w:hint="cs"/>
          <w:b/>
          <w:bCs/>
          <w:rtl/>
        </w:rPr>
        <w:t>לחוד.</w:t>
      </w:r>
      <w:r w:rsidRPr="006A5373">
        <w:rPr>
          <w:rFonts w:cs="David" w:hint="cs"/>
          <w:b/>
          <w:bCs/>
          <w:rtl/>
        </w:rPr>
        <w:t xml:space="preserve"> במסגרת שנה</w:t>
      </w:r>
      <w:r>
        <w:rPr>
          <w:rFonts w:cs="David" w:hint="cs"/>
          <w:b/>
          <w:bCs/>
          <w:rtl/>
        </w:rPr>
        <w:t xml:space="preserve"> זו, ילמדו תלמידי השנה הראשונה את שנת הלימודים השנייה, וכן ייקלט מחזור נוסף.</w:t>
      </w:r>
    </w:p>
    <w:p w:rsidR="00850D3F" w:rsidRDefault="00850D3F" w:rsidP="00850D3F">
      <w:pPr>
        <w:spacing w:line="360" w:lineRule="auto"/>
        <w:jc w:val="both"/>
        <w:rPr>
          <w:rFonts w:cs="David"/>
          <w:rtl/>
        </w:rPr>
      </w:pPr>
    </w:p>
    <w:p w:rsidR="00947BCC" w:rsidRDefault="00947BCC" w:rsidP="00BC0FD8">
      <w:pPr>
        <w:spacing w:line="360" w:lineRule="auto"/>
        <w:jc w:val="both"/>
        <w:rPr>
          <w:rFonts w:ascii="Arial" w:hAnsi="Arial" w:cs="David"/>
          <w:color w:val="000000"/>
          <w:u w:val="single"/>
          <w:rtl/>
        </w:rPr>
      </w:pPr>
      <w:r>
        <w:rPr>
          <w:rFonts w:ascii="Arial" w:hAnsi="Arial" w:cs="David"/>
          <w:color w:val="000000"/>
          <w:u w:val="single"/>
          <w:rtl/>
        </w:rPr>
        <w:br/>
      </w:r>
    </w:p>
    <w:p w:rsidR="00947BCC" w:rsidRDefault="00947BCC" w:rsidP="00BC0FD8">
      <w:pPr>
        <w:spacing w:line="360" w:lineRule="auto"/>
        <w:jc w:val="both"/>
        <w:rPr>
          <w:rFonts w:ascii="Arial" w:hAnsi="Arial" w:cs="David" w:hint="cs"/>
          <w:color w:val="000000"/>
          <w:u w:val="single"/>
          <w:rtl/>
        </w:rPr>
      </w:pPr>
    </w:p>
    <w:p w:rsidR="00947BCC" w:rsidRDefault="00947BCC" w:rsidP="00BC0FD8">
      <w:pPr>
        <w:spacing w:line="360" w:lineRule="auto"/>
        <w:jc w:val="both"/>
        <w:rPr>
          <w:rFonts w:ascii="Arial" w:hAnsi="Arial" w:cs="David" w:hint="cs"/>
          <w:color w:val="000000"/>
          <w:u w:val="single"/>
          <w:rtl/>
        </w:rPr>
      </w:pPr>
    </w:p>
    <w:p w:rsidR="00947BCC" w:rsidRDefault="00947BCC" w:rsidP="00BC0FD8">
      <w:pPr>
        <w:spacing w:line="360" w:lineRule="auto"/>
        <w:jc w:val="both"/>
        <w:rPr>
          <w:rFonts w:ascii="Arial" w:hAnsi="Arial" w:cs="David" w:hint="cs"/>
          <w:color w:val="000000"/>
          <w:u w:val="single"/>
          <w:rtl/>
        </w:rPr>
      </w:pPr>
    </w:p>
    <w:p w:rsidR="00202514" w:rsidRPr="00BC0FD8" w:rsidRDefault="00202514" w:rsidP="00BC0FD8">
      <w:pPr>
        <w:spacing w:line="360" w:lineRule="auto"/>
        <w:jc w:val="both"/>
        <w:rPr>
          <w:rFonts w:ascii="Arial" w:hAnsi="Arial" w:cs="David"/>
          <w:color w:val="000000"/>
          <w:u w:val="single"/>
          <w:rtl/>
        </w:rPr>
      </w:pPr>
      <w:r w:rsidRPr="00BC0FD8">
        <w:rPr>
          <w:rFonts w:ascii="Arial" w:hAnsi="Arial" w:cs="David" w:hint="cs"/>
          <w:color w:val="000000"/>
          <w:u w:val="single"/>
          <w:rtl/>
        </w:rPr>
        <w:t>על האוניברסיטאות המשתתפות בפיילוט לעמוד בשני תבחינים: מסגרת, וניסיון, לפי הפירוט הבא:</w:t>
      </w:r>
    </w:p>
    <w:p w:rsidR="00202514" w:rsidRPr="00FD5078" w:rsidRDefault="00202514" w:rsidP="00BC0FD8">
      <w:pPr>
        <w:pStyle w:val="ab"/>
        <w:numPr>
          <w:ilvl w:val="0"/>
          <w:numId w:val="11"/>
        </w:numPr>
        <w:spacing w:line="360" w:lineRule="auto"/>
        <w:jc w:val="both"/>
        <w:rPr>
          <w:rFonts w:cs="David"/>
          <w:color w:val="000000"/>
          <w:rtl/>
        </w:rPr>
      </w:pPr>
      <w:r w:rsidRPr="00FD5078">
        <w:rPr>
          <w:rFonts w:ascii="Arial" w:hAnsi="Arial" w:cs="David"/>
          <w:color w:val="000000"/>
          <w:rtl/>
        </w:rPr>
        <w:t>מסגרת- אוניברסיטת מחקר שעוסקת במחקר אקדמי-טכנולוגי בתחום הסייבר, מעניקה תואר ראשון ולה מסגרת הכשרות ולימודים לנוער.</w:t>
      </w:r>
    </w:p>
    <w:p w:rsidR="00202514" w:rsidRPr="004518ED" w:rsidRDefault="00202514" w:rsidP="00BC0FD8">
      <w:pPr>
        <w:pStyle w:val="ab"/>
        <w:numPr>
          <w:ilvl w:val="0"/>
          <w:numId w:val="11"/>
        </w:numPr>
        <w:spacing w:line="360" w:lineRule="auto"/>
        <w:contextualSpacing w:val="0"/>
        <w:jc w:val="both"/>
        <w:rPr>
          <w:rFonts w:cs="David"/>
          <w:color w:val="000000"/>
          <w:rtl/>
        </w:rPr>
      </w:pPr>
      <w:r w:rsidRPr="004518ED">
        <w:rPr>
          <w:rFonts w:ascii="Arial" w:hAnsi="Arial" w:cs="David"/>
          <w:color w:val="000000"/>
          <w:rtl/>
        </w:rPr>
        <w:t>ניסיון- אוניברסיטה המפעילה כבר כעת תכנית</w:t>
      </w:r>
      <w:r>
        <w:rPr>
          <w:rFonts w:ascii="Arial" w:hAnsi="Arial" w:cs="David" w:hint="cs"/>
          <w:color w:val="000000"/>
          <w:rtl/>
        </w:rPr>
        <w:t xml:space="preserve"> לבני נוער</w:t>
      </w:r>
      <w:r w:rsidRPr="004518ED">
        <w:rPr>
          <w:rFonts w:ascii="Arial" w:hAnsi="Arial" w:cs="David"/>
          <w:color w:val="000000"/>
          <w:rtl/>
        </w:rPr>
        <w:t xml:space="preserve"> בעלת תפיסה הוליסטית שמטרתה להקנות מגוון רחב של ידע ומיומנויות, שמטרתה למצות את יכולתם של המשתתפים להשתלב בעתיד במו"פ ובמחקר מדעי-אקדמי בתחום מסוים ובעלת כל המאפיינים הבאים:</w:t>
      </w:r>
    </w:p>
    <w:p w:rsidR="00202514" w:rsidRPr="004518ED" w:rsidRDefault="00202514" w:rsidP="00BC0FD8">
      <w:pPr>
        <w:pStyle w:val="ab"/>
        <w:numPr>
          <w:ilvl w:val="0"/>
          <w:numId w:val="12"/>
        </w:numPr>
        <w:spacing w:line="360" w:lineRule="auto"/>
        <w:contextualSpacing w:val="0"/>
        <w:jc w:val="both"/>
        <w:rPr>
          <w:rFonts w:cs="David"/>
          <w:color w:val="000000"/>
          <w:rtl/>
        </w:rPr>
      </w:pPr>
      <w:r w:rsidRPr="004518ED">
        <w:rPr>
          <w:rFonts w:ascii="Arial" w:hAnsi="Arial" w:cs="David"/>
          <w:color w:val="000000"/>
          <w:rtl/>
        </w:rPr>
        <w:t>תכנית רב שנתית</w:t>
      </w:r>
      <w:r>
        <w:rPr>
          <w:rFonts w:ascii="Arial" w:hAnsi="Arial" w:cs="David" w:hint="cs"/>
          <w:color w:val="000000"/>
          <w:rtl/>
        </w:rPr>
        <w:t>.</w:t>
      </w:r>
    </w:p>
    <w:p w:rsidR="00202514" w:rsidRPr="004518ED" w:rsidRDefault="00202514" w:rsidP="00BC0FD8">
      <w:pPr>
        <w:pStyle w:val="ab"/>
        <w:numPr>
          <w:ilvl w:val="0"/>
          <w:numId w:val="12"/>
        </w:numPr>
        <w:spacing w:line="360" w:lineRule="auto"/>
        <w:contextualSpacing w:val="0"/>
        <w:jc w:val="both"/>
        <w:rPr>
          <w:rFonts w:cs="David"/>
          <w:color w:val="000000"/>
          <w:rtl/>
        </w:rPr>
      </w:pPr>
      <w:r w:rsidRPr="004518ED">
        <w:rPr>
          <w:rFonts w:ascii="Arial" w:hAnsi="Arial" w:cs="David"/>
          <w:color w:val="000000"/>
          <w:rtl/>
        </w:rPr>
        <w:t>תכנית המשלבת קורסים אקדמיים הנלמדים במסגרת לימודי תואר ראשון.</w:t>
      </w:r>
    </w:p>
    <w:p w:rsidR="00202514" w:rsidRPr="004518ED" w:rsidRDefault="00202514" w:rsidP="00BC0FD8">
      <w:pPr>
        <w:pStyle w:val="ab"/>
        <w:numPr>
          <w:ilvl w:val="0"/>
          <w:numId w:val="12"/>
        </w:numPr>
        <w:spacing w:line="360" w:lineRule="auto"/>
        <w:contextualSpacing w:val="0"/>
        <w:jc w:val="both"/>
        <w:rPr>
          <w:rFonts w:cs="David"/>
          <w:color w:val="000000"/>
          <w:rtl/>
        </w:rPr>
      </w:pPr>
      <w:r w:rsidRPr="004518ED">
        <w:rPr>
          <w:rFonts w:ascii="Arial" w:hAnsi="Arial" w:cs="David"/>
          <w:color w:val="000000"/>
          <w:rtl/>
        </w:rPr>
        <w:t>תכנית המשלבת הכשרה מעשית.</w:t>
      </w:r>
    </w:p>
    <w:p w:rsidR="00202514" w:rsidRPr="004518ED" w:rsidRDefault="00202514" w:rsidP="00BC0FD8">
      <w:pPr>
        <w:pStyle w:val="ab"/>
        <w:numPr>
          <w:ilvl w:val="0"/>
          <w:numId w:val="12"/>
        </w:numPr>
        <w:spacing w:line="360" w:lineRule="auto"/>
        <w:contextualSpacing w:val="0"/>
        <w:jc w:val="both"/>
        <w:rPr>
          <w:rFonts w:cs="David"/>
          <w:color w:val="000000"/>
          <w:rtl/>
        </w:rPr>
      </w:pPr>
      <w:r w:rsidRPr="004518ED">
        <w:rPr>
          <w:rFonts w:ascii="Arial" w:hAnsi="Arial" w:cs="David"/>
          <w:color w:val="000000"/>
          <w:rtl/>
        </w:rPr>
        <w:t xml:space="preserve">תכנית המיועדת לנוער מצטיין במיוחד, בהשוואה ללומדים בתוכניות לנוער באוניברסיטאות, ע"פ אגף למחוננים ומצטיינים במשרד החינוך "רבע </w:t>
      </w:r>
      <w:proofErr w:type="spellStart"/>
      <w:r w:rsidRPr="004518ED">
        <w:rPr>
          <w:rFonts w:ascii="Arial" w:hAnsi="Arial" w:cs="David"/>
          <w:color w:val="000000"/>
          <w:rtl/>
        </w:rPr>
        <w:t>המאיון</w:t>
      </w:r>
      <w:proofErr w:type="spellEnd"/>
      <w:r w:rsidRPr="004518ED">
        <w:rPr>
          <w:rFonts w:ascii="Arial" w:hAnsi="Arial" w:cs="David"/>
          <w:color w:val="000000"/>
          <w:rtl/>
        </w:rPr>
        <w:t xml:space="preserve"> העליון של המחזור".</w:t>
      </w:r>
    </w:p>
    <w:p w:rsidR="00202514" w:rsidRPr="004518ED" w:rsidRDefault="00202514" w:rsidP="00BC0FD8">
      <w:pPr>
        <w:pStyle w:val="ab"/>
        <w:numPr>
          <w:ilvl w:val="0"/>
          <w:numId w:val="12"/>
        </w:numPr>
        <w:spacing w:line="360" w:lineRule="auto"/>
        <w:contextualSpacing w:val="0"/>
        <w:jc w:val="both"/>
        <w:rPr>
          <w:rFonts w:cs="David"/>
          <w:color w:val="000000"/>
          <w:rtl/>
        </w:rPr>
      </w:pPr>
      <w:r w:rsidRPr="004518ED">
        <w:rPr>
          <w:rFonts w:ascii="Arial" w:hAnsi="Arial" w:cs="David"/>
          <w:color w:val="000000"/>
          <w:rtl/>
        </w:rPr>
        <w:t>בתוכנית עבודה פרטנית מול כל חניך.</w:t>
      </w:r>
    </w:p>
    <w:p w:rsidR="00202514" w:rsidRDefault="00202514" w:rsidP="00BC0FD8">
      <w:pPr>
        <w:pStyle w:val="ab"/>
        <w:numPr>
          <w:ilvl w:val="0"/>
          <w:numId w:val="12"/>
        </w:numPr>
        <w:spacing w:line="360" w:lineRule="auto"/>
        <w:contextualSpacing w:val="0"/>
        <w:jc w:val="both"/>
        <w:rPr>
          <w:rFonts w:cs="David"/>
          <w:color w:val="000000"/>
        </w:rPr>
      </w:pPr>
      <w:r w:rsidRPr="004518ED">
        <w:rPr>
          <w:rFonts w:ascii="Arial" w:hAnsi="Arial" w:cs="David"/>
          <w:color w:val="000000"/>
          <w:rtl/>
        </w:rPr>
        <w:t xml:space="preserve">בתוכנית עיסוק ברבדים אישיותיים: תקשורת, יחסי אנוש, התמודדות עם עומס ועוד. </w:t>
      </w:r>
    </w:p>
    <w:p w:rsidR="00202514" w:rsidRDefault="00202514" w:rsidP="00BC0FD8">
      <w:pPr>
        <w:spacing w:line="360" w:lineRule="auto"/>
        <w:jc w:val="both"/>
        <w:rPr>
          <w:rFonts w:cs="David"/>
          <w:color w:val="000000"/>
          <w:rtl/>
        </w:rPr>
      </w:pPr>
    </w:p>
    <w:p w:rsidR="0091763C" w:rsidRPr="001F2410" w:rsidRDefault="00BC0FD8" w:rsidP="00BC0FD8">
      <w:pPr>
        <w:spacing w:line="360" w:lineRule="auto"/>
        <w:jc w:val="both"/>
        <w:rPr>
          <w:rFonts w:cs="David"/>
        </w:rPr>
      </w:pPr>
      <w:r>
        <w:rPr>
          <w:rFonts w:cs="David" w:hint="cs"/>
          <w:rtl/>
        </w:rPr>
        <w:t>הגדרת המסגרת לעיל נובעת</w:t>
      </w:r>
      <w:r w:rsidR="0091763C">
        <w:rPr>
          <w:rFonts w:cs="David" w:hint="cs"/>
          <w:rtl/>
        </w:rPr>
        <w:t xml:space="preserve"> מהטעמים הבאים:</w:t>
      </w:r>
    </w:p>
    <w:p w:rsidR="0091763C" w:rsidRDefault="0091763C" w:rsidP="00BC0FD8">
      <w:pPr>
        <w:numPr>
          <w:ilvl w:val="0"/>
          <w:numId w:val="10"/>
        </w:numPr>
        <w:spacing w:line="360" w:lineRule="auto"/>
        <w:jc w:val="both"/>
        <w:rPr>
          <w:rFonts w:cs="David"/>
        </w:rPr>
      </w:pPr>
      <w:r>
        <w:rPr>
          <w:rFonts w:cs="David" w:hint="cs"/>
          <w:rtl/>
        </w:rPr>
        <w:t>התכנית כוללת לימודים אקדמיים, אשר מזכים בנקודות זכות אקדמיות לתואר ראשון בתחומי המתמטיקה ומדעי המחשב. רק גופים אקדמיים המעניקים תואר ראשון בתחומים אלה יכולים לעמוד בדרישה זו.</w:t>
      </w:r>
    </w:p>
    <w:p w:rsidR="0091763C" w:rsidRPr="00AF731F" w:rsidRDefault="0091763C" w:rsidP="00BC0FD8">
      <w:pPr>
        <w:numPr>
          <w:ilvl w:val="0"/>
          <w:numId w:val="10"/>
        </w:numPr>
        <w:spacing w:line="360" w:lineRule="auto"/>
        <w:jc w:val="both"/>
        <w:rPr>
          <w:rFonts w:cs="David"/>
        </w:rPr>
      </w:pPr>
      <w:r>
        <w:rPr>
          <w:rFonts w:cs="David" w:hint="cs"/>
          <w:rtl/>
        </w:rPr>
        <w:t xml:space="preserve">מהות התכנית לפתח את עתודת המו"פ של ישראל בתחום הסייבר. ציר ההכשרה המרכזי בתכנית מתבסס על התנסות והשתתפות במחקרים אקדמיים ממשיים בתחומי הסייבר. אוניברסיטאות המחקר בישראל הם הגורם היחיד אשר מכשיר אנשי מחקר אקדמי (תואר דוקטור ומעלה). האוניברסיטאות הינן גופי מחקר מובהקים, לעומת מסגרות לימוד אקדמיות אחרות (כמו המכללות) בהן מחקר הינו מטרה משנית ללימודים אקדמיים. </w:t>
      </w:r>
      <w:r w:rsidRPr="00D167D8">
        <w:rPr>
          <w:rFonts w:cs="David" w:hint="cs"/>
          <w:rtl/>
        </w:rPr>
        <w:t>לאור זאת, אוניברסיטאות המחקר הן המסגרת המתאימה היחידה בה נכון להצמיח אנשי מחקר לעתיד.</w:t>
      </w:r>
    </w:p>
    <w:p w:rsidR="0091763C" w:rsidRDefault="0091763C" w:rsidP="00BC0FD8">
      <w:pPr>
        <w:numPr>
          <w:ilvl w:val="0"/>
          <w:numId w:val="10"/>
        </w:numPr>
        <w:spacing w:line="360" w:lineRule="auto"/>
        <w:jc w:val="both"/>
        <w:rPr>
          <w:rFonts w:cs="David"/>
        </w:rPr>
      </w:pPr>
      <w:r>
        <w:rPr>
          <w:rFonts w:cs="David" w:hint="cs"/>
          <w:rtl/>
        </w:rPr>
        <w:t>תכניות לימודים לנוער, ובפרט כאלה המכילות מרכיבים של העשרה, התנסות ופיתוח אישיותי, נבדלות באופן ברור ממחקר אקדמי ולימודים אקדמיים סטנדרטיים המתקיימים בגופים האקדמיים. אי לכך, רק גופים אקדמיים שיש להם מסגרות חינוך והכשרה ייעודיות לנוער יכולות לעמוד בדרישות התכנית.</w:t>
      </w:r>
    </w:p>
    <w:p w:rsidR="005A15A1" w:rsidRPr="005A15A1" w:rsidRDefault="005A15A1" w:rsidP="005A15A1">
      <w:pPr>
        <w:spacing w:line="276" w:lineRule="auto"/>
        <w:rPr>
          <w:rFonts w:cs="David"/>
          <w:color w:val="000000"/>
          <w:rtl/>
        </w:rPr>
      </w:pPr>
    </w:p>
    <w:p w:rsidR="006A5373" w:rsidRDefault="006A5373" w:rsidP="005C501B">
      <w:pPr>
        <w:spacing w:line="360" w:lineRule="auto"/>
        <w:rPr>
          <w:rFonts w:cs="David"/>
          <w:rtl/>
        </w:rPr>
      </w:pPr>
      <w:bookmarkStart w:id="0" w:name="_GoBack"/>
      <w:bookmarkEnd w:id="0"/>
      <w:r>
        <w:rPr>
          <w:rFonts w:cs="David" w:hint="cs"/>
          <w:rtl/>
        </w:rPr>
        <w:t xml:space="preserve">שווי ההתקשרות : </w:t>
      </w:r>
    </w:p>
    <w:p w:rsidR="006A5373" w:rsidRDefault="006A5373" w:rsidP="005C501B">
      <w:pPr>
        <w:spacing w:line="360" w:lineRule="auto"/>
        <w:rPr>
          <w:rFonts w:cs="David"/>
          <w:rtl/>
        </w:rPr>
      </w:pPr>
      <w:r w:rsidRPr="005C501B">
        <w:rPr>
          <w:rFonts w:cs="David" w:hint="cs"/>
          <w:rtl/>
        </w:rPr>
        <w:t xml:space="preserve">המטה מבקש להתקשר בסכום של 530,000 ₪ לטובת הארכת הסכם המיזם המשותף עם </w:t>
      </w:r>
      <w:r w:rsidR="00B01C6F" w:rsidRPr="005C501B">
        <w:rPr>
          <w:rFonts w:cs="David" w:hint="cs"/>
          <w:rtl/>
        </w:rPr>
        <w:t>אוניברסיט</w:t>
      </w:r>
      <w:r w:rsidR="00B01C6F" w:rsidRPr="005C501B">
        <w:rPr>
          <w:rFonts w:cs="David" w:hint="eastAsia"/>
          <w:rtl/>
        </w:rPr>
        <w:t>ת</w:t>
      </w:r>
      <w:r w:rsidRPr="005C501B">
        <w:rPr>
          <w:rFonts w:cs="David" w:hint="cs"/>
          <w:rtl/>
        </w:rPr>
        <w:t xml:space="preserve"> בן גוריון.</w:t>
      </w:r>
    </w:p>
    <w:p w:rsidR="00947BCC" w:rsidRPr="006A5373" w:rsidRDefault="006A5373" w:rsidP="00947BCC">
      <w:pPr>
        <w:spacing w:line="360" w:lineRule="auto"/>
        <w:rPr>
          <w:rFonts w:cs="David"/>
        </w:rPr>
      </w:pPr>
      <w:r>
        <w:rPr>
          <w:rFonts w:cs="David" w:hint="cs"/>
          <w:rtl/>
        </w:rPr>
        <w:t>המטה מבקש להתקשר בסכו</w:t>
      </w:r>
      <w:r w:rsidR="005C501B">
        <w:rPr>
          <w:rFonts w:cs="David" w:hint="cs"/>
          <w:rtl/>
        </w:rPr>
        <w:t xml:space="preserve">ם של 411,045 ₪ לטובת הארכת הסכם המיזם המשותף עם </w:t>
      </w:r>
      <w:r w:rsidR="00B01C6F">
        <w:rPr>
          <w:rFonts w:cs="David" w:hint="cs"/>
          <w:rtl/>
        </w:rPr>
        <w:t>אוניברסיט</w:t>
      </w:r>
      <w:r w:rsidR="00B01C6F">
        <w:rPr>
          <w:rFonts w:cs="David" w:hint="eastAsia"/>
          <w:rtl/>
        </w:rPr>
        <w:t>ת</w:t>
      </w:r>
      <w:r w:rsidR="005C501B">
        <w:rPr>
          <w:rFonts w:cs="David" w:hint="cs"/>
          <w:rtl/>
        </w:rPr>
        <w:t xml:space="preserve"> תל אביב. </w:t>
      </w:r>
    </w:p>
    <w:sectPr w:rsidR="00947BCC" w:rsidRPr="006A5373" w:rsidSect="00A7236F">
      <w:headerReference w:type="default" r:id="rId9"/>
      <w:footerReference w:type="default" r:id="rId10"/>
      <w:pgSz w:w="11906" w:h="16838"/>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71D2" w:rsidRDefault="006E71D2" w:rsidP="00630C35">
      <w:r>
        <w:separator/>
      </w:r>
    </w:p>
  </w:endnote>
  <w:endnote w:type="continuationSeparator" w:id="0">
    <w:p w:rsidR="006E71D2" w:rsidRDefault="006E71D2" w:rsidP="00630C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23B7" w:rsidRDefault="003B23B7" w:rsidP="00306B69">
    <w:pPr>
      <w:pStyle w:val="a5"/>
      <w:tabs>
        <w:tab w:val="clear" w:pos="4153"/>
        <w:tab w:val="right" w:pos="8277"/>
      </w:tabs>
      <w:jc w:val="center"/>
      <w:rPr>
        <w:rFonts w:cs="David"/>
        <w:sz w:val="20"/>
        <w:szCs w:val="20"/>
        <w:rtl/>
      </w:rPr>
    </w:pPr>
    <w:r>
      <w:rPr>
        <w:rFonts w:cs="David" w:hint="cs"/>
        <w:sz w:val="20"/>
        <w:szCs w:val="20"/>
        <w:rtl/>
      </w:rPr>
      <w:t>כתובת לקבלת דואר: משרד ראש הממשלה, רח' קפלן 3, ירושלים</w:t>
    </w:r>
  </w:p>
  <w:p w:rsidR="003B23B7" w:rsidRDefault="003B23B7" w:rsidP="00D54A6A">
    <w:pPr>
      <w:pStyle w:val="a5"/>
      <w:jc w:val="center"/>
    </w:pPr>
    <w:r>
      <w:rPr>
        <w:rFonts w:cs="David"/>
        <w:sz w:val="20"/>
        <w:szCs w:val="20"/>
        <w:rtl/>
      </w:rPr>
      <w:t>טל</w:t>
    </w:r>
    <w:r>
      <w:rPr>
        <w:rFonts w:cs="David" w:hint="cs"/>
        <w:sz w:val="20"/>
        <w:szCs w:val="20"/>
        <w:rtl/>
      </w:rPr>
      <w:t>פון</w:t>
    </w:r>
    <w:r w:rsidRPr="00A7092C">
      <w:rPr>
        <w:rFonts w:cs="David"/>
        <w:sz w:val="20"/>
        <w:szCs w:val="20"/>
        <w:rtl/>
      </w:rPr>
      <w:t xml:space="preserve"> </w:t>
    </w:r>
    <w:r>
      <w:rPr>
        <w:rFonts w:cs="David" w:hint="cs"/>
        <w:sz w:val="20"/>
        <w:szCs w:val="20"/>
        <w:rtl/>
      </w:rPr>
      <w:t xml:space="preserve">03-7450819, </w:t>
    </w:r>
    <w:r>
      <w:rPr>
        <w:rFonts w:cs="David"/>
        <w:sz w:val="20"/>
        <w:szCs w:val="20"/>
        <w:rtl/>
      </w:rPr>
      <w:t xml:space="preserve">פקס </w:t>
    </w:r>
    <w:r>
      <w:rPr>
        <w:rFonts w:cs="David" w:hint="cs"/>
        <w:sz w:val="20"/>
        <w:szCs w:val="20"/>
        <w:rtl/>
      </w:rPr>
      <w:t>03-7450822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71D2" w:rsidRDefault="006E71D2" w:rsidP="00630C35">
      <w:r>
        <w:separator/>
      </w:r>
    </w:p>
  </w:footnote>
  <w:footnote w:type="continuationSeparator" w:id="0">
    <w:p w:rsidR="006E71D2" w:rsidRDefault="006E71D2" w:rsidP="00630C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23B7" w:rsidRDefault="009A6B0B" w:rsidP="00630C35">
    <w:pPr>
      <w:pStyle w:val="a3"/>
      <w:jc w:val="center"/>
      <w:rPr>
        <w:rFonts w:cs="David"/>
        <w:sz w:val="20"/>
        <w:szCs w:val="20"/>
        <w:u w:val="single"/>
        <w:rtl/>
      </w:rPr>
    </w:pPr>
    <w:r>
      <w:rPr>
        <w:rFonts w:cs="David"/>
        <w:noProof/>
        <w:sz w:val="20"/>
        <w:szCs w:val="20"/>
        <w:rtl/>
      </w:rPr>
      <mc:AlternateContent>
        <mc:Choice Requires="wps">
          <w:drawing>
            <wp:anchor distT="0" distB="0" distL="114300" distR="114300" simplePos="0" relativeHeight="251661312" behindDoc="0" locked="0" layoutInCell="1" allowOverlap="1">
              <wp:simplePos x="0" y="0"/>
              <wp:positionH relativeFrom="margin">
                <wp:align>left</wp:align>
              </wp:positionH>
              <wp:positionV relativeFrom="paragraph">
                <wp:posOffset>-31115</wp:posOffset>
              </wp:positionV>
              <wp:extent cx="1800225" cy="533400"/>
              <wp:effectExtent l="0" t="0" r="9525" b="0"/>
              <wp:wrapNone/>
              <wp:docPr id="2"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FFFFFF"/>
                            </a:solidFill>
                            <a:miter lim="800000"/>
                            <a:headEnd/>
                            <a:tailEnd/>
                          </a14:hiddenLine>
                        </a:ext>
                      </a:extLst>
                    </wps:spPr>
                    <wps:txbx>
                      <w:txbxContent>
                        <w:p w:rsidR="003B23B7" w:rsidRPr="00630C35" w:rsidRDefault="003B23B7" w:rsidP="00630C35">
                          <w:pPr>
                            <w:bidi w:val="0"/>
                            <w:spacing w:line="300" w:lineRule="auto"/>
                            <w:jc w:val="both"/>
                            <w:rPr>
                              <w:rFonts w:asciiTheme="majorBidi" w:hAnsiTheme="majorBidi" w:cstheme="majorBidi"/>
                              <w:b/>
                              <w:bCs/>
                              <w:noProof/>
                            </w:rPr>
                          </w:pPr>
                          <w:r w:rsidRPr="00630C35">
                            <w:rPr>
                              <w:rFonts w:asciiTheme="majorBidi" w:hAnsiTheme="majorBidi" w:cstheme="majorBidi"/>
                              <w:b/>
                              <w:bCs/>
                              <w:noProof/>
                            </w:rPr>
                            <w:t>Prime Minister's Office</w:t>
                          </w:r>
                        </w:p>
                        <w:p w:rsidR="003B23B7" w:rsidRPr="00630C35" w:rsidRDefault="003B23B7" w:rsidP="00630C35">
                          <w:pPr>
                            <w:pStyle w:val="a3"/>
                            <w:spacing w:line="300" w:lineRule="auto"/>
                            <w:jc w:val="right"/>
                            <w:rPr>
                              <w:rFonts w:asciiTheme="majorBidi" w:hAnsiTheme="majorBidi" w:cstheme="majorBidi"/>
                              <w:b/>
                              <w:bCs/>
                            </w:rPr>
                          </w:pPr>
                          <w:r w:rsidRPr="00630C35">
                            <w:rPr>
                              <w:rFonts w:asciiTheme="majorBidi" w:hAnsiTheme="majorBidi" w:cstheme="majorBidi"/>
                              <w:b/>
                              <w:bCs/>
                            </w:rPr>
                            <w:t>National Cyber Bureau</w:t>
                          </w:r>
                        </w:p>
                        <w:p w:rsidR="003B23B7" w:rsidRPr="00630C35" w:rsidRDefault="003B23B7" w:rsidP="00630C35">
                          <w:pPr>
                            <w:bidi w:val="0"/>
                            <w:spacing w:line="300" w:lineRule="auto"/>
                            <w:jc w:val="both"/>
                            <w:rPr>
                              <w:rFonts w:asciiTheme="majorBidi" w:hAnsiTheme="majorBidi" w:cstheme="majorBidi"/>
                              <w:b/>
                              <w:bCs/>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 o:spid="_x0000_s1026" style="position:absolute;left:0;text-align:left;margin-left:0;margin-top:-2.45pt;width:141.75pt;height:42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" filled="f" stroked="f" strokecolor="white" strokeweight="2pt">
              <v:textbox inset="1pt,1pt,1pt,1pt">
                <w:txbxContent>
                  <w:p w:rsidR="003B23B7" w:rsidRPr="00630C35" w:rsidRDefault="003B23B7" w:rsidP="00630C35">
                    <w:pPr>
                      <w:bidi w:val="0"/>
                      <w:spacing w:line="300" w:lineRule="auto"/>
                      <w:jc w:val="both"/>
                      <w:rPr>
                        <w:rFonts w:asciiTheme="majorBidi" w:hAnsiTheme="majorBidi" w:cstheme="majorBidi"/>
                        <w:b/>
                        <w:bCs/>
                        <w:noProof/>
                      </w:rPr>
                    </w:pPr>
                    <w:r w:rsidRPr="00630C35">
                      <w:rPr>
                        <w:rFonts w:asciiTheme="majorBidi" w:hAnsiTheme="majorBidi" w:cstheme="majorBidi"/>
                        <w:b/>
                        <w:bCs/>
                        <w:noProof/>
                      </w:rPr>
                      <w:t>Prime Minister's Office</w:t>
                    </w:r>
                  </w:p>
                  <w:p w:rsidR="003B23B7" w:rsidRPr="00630C35" w:rsidRDefault="003B23B7" w:rsidP="00630C35">
                    <w:pPr>
                      <w:pStyle w:val="a3"/>
                      <w:spacing w:line="300" w:lineRule="auto"/>
                      <w:jc w:val="right"/>
                      <w:rPr>
                        <w:rFonts w:asciiTheme="majorBidi" w:hAnsiTheme="majorBidi" w:cstheme="majorBidi"/>
                        <w:b/>
                        <w:bCs/>
                      </w:rPr>
                    </w:pPr>
                    <w:r w:rsidRPr="00630C35">
                      <w:rPr>
                        <w:rFonts w:asciiTheme="majorBidi" w:hAnsiTheme="majorBidi" w:cstheme="majorBidi"/>
                        <w:b/>
                        <w:bCs/>
                      </w:rPr>
                      <w:t>National Cyber Bureau</w:t>
                    </w:r>
                  </w:p>
                  <w:p w:rsidR="003B23B7" w:rsidRPr="00630C35" w:rsidRDefault="003B23B7" w:rsidP="00630C35">
                    <w:pPr>
                      <w:bidi w:val="0"/>
                      <w:spacing w:line="300" w:lineRule="auto"/>
                      <w:jc w:val="both"/>
                      <w:rPr>
                        <w:rFonts w:asciiTheme="majorBidi" w:hAnsiTheme="majorBidi" w:cstheme="majorBidi"/>
                        <w:b/>
                        <w:bCs/>
                      </w:rPr>
                    </w:pPr>
                  </w:p>
                </w:txbxContent>
              </v:textbox>
              <w10:wrap anchorx="margin"/>
            </v:rect>
          </w:pict>
        </mc:Fallback>
      </mc:AlternateContent>
    </w:r>
    <w:r w:rsidR="003B23B7">
      <w:rPr>
        <w:rFonts w:cs="David"/>
        <w:noProof/>
        <w:sz w:val="20"/>
        <w:szCs w:val="20"/>
      </w:rPr>
      <w:drawing>
        <wp:anchor distT="0" distB="0" distL="114300" distR="114300" simplePos="0" relativeHeight="251662336" behindDoc="0" locked="0" layoutInCell="1" allowOverlap="1">
          <wp:simplePos x="0" y="0"/>
          <wp:positionH relativeFrom="margin">
            <wp:align>center</wp:align>
          </wp:positionH>
          <wp:positionV relativeFrom="paragraph">
            <wp:posOffset>-107315</wp:posOffset>
          </wp:positionV>
          <wp:extent cx="571500" cy="714375"/>
          <wp:effectExtent l="19050" t="0" r="0" b="0"/>
          <wp:wrapNone/>
          <wp:docPr id="6" name="תמונה 7" descr="I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Il-b"/>
                  <pic:cNvPicPr>
                    <a:picLocks noChangeAspect="1" noChangeArrowheads="1"/>
                  </pic:cNvPicPr>
                </pic:nvPicPr>
                <pic:blipFill>
                  <a:blip r:embed="rId1"/>
                  <a:srcRect/>
                  <a:stretch>
                    <a:fillRect/>
                  </a:stretch>
                </pic:blipFill>
                <pic:spPr bwMode="auto">
                  <a:xfrm>
                    <a:off x="0" y="0"/>
                    <a:ext cx="571500" cy="714375"/>
                  </a:xfrm>
                  <a:prstGeom prst="rect">
                    <a:avLst/>
                  </a:prstGeom>
                  <a:noFill/>
                </pic:spPr>
              </pic:pic>
            </a:graphicData>
          </a:graphic>
        </wp:anchor>
      </w:drawing>
    </w:r>
    <w:r>
      <w:rPr>
        <w:rFonts w:cs="David"/>
        <w:noProof/>
        <w:sz w:val="20"/>
        <w:szCs w:val="20"/>
        <w:u w:val="single"/>
        <w:rtl/>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-21590</wp:posOffset>
              </wp:positionV>
              <wp:extent cx="1800225" cy="419100"/>
              <wp:effectExtent l="0" t="0" r="9525" b="0"/>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419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FFFFFF"/>
                            </a:solidFill>
                            <a:miter lim="800000"/>
                            <a:headEnd/>
                            <a:tailEnd/>
                          </a14:hiddenLine>
                        </a:ext>
                      </a:extLst>
                    </wps:spPr>
                    <wps:txbx>
                      <w:txbxContent>
                        <w:p w:rsidR="003B23B7" w:rsidRPr="00630C35" w:rsidRDefault="003B23B7" w:rsidP="00630C35">
                          <w:pPr>
                            <w:spacing w:line="348" w:lineRule="auto"/>
                            <w:rPr>
                              <w:rFonts w:cs="David"/>
                              <w:b/>
                              <w:bCs/>
                              <w:noProof/>
                              <w:rtl/>
                            </w:rPr>
                          </w:pPr>
                          <w:r w:rsidRPr="00630C35">
                            <w:rPr>
                              <w:rFonts w:cs="David"/>
                              <w:b/>
                              <w:bCs/>
                              <w:noProof/>
                              <w:rtl/>
                            </w:rPr>
                            <w:t>משרד ראש הממשלה</w:t>
                          </w:r>
                        </w:p>
                        <w:p w:rsidR="003B23B7" w:rsidRPr="00630C35" w:rsidRDefault="003B23B7" w:rsidP="00630C35">
                          <w:pPr>
                            <w:spacing w:line="348" w:lineRule="auto"/>
                            <w:rPr>
                              <w:rFonts w:cs="David"/>
                              <w:b/>
                              <w:bCs/>
                              <w:rtl/>
                            </w:rPr>
                          </w:pPr>
                          <w:r w:rsidRPr="00630C35">
                            <w:rPr>
                              <w:rFonts w:cs="David" w:hint="cs"/>
                              <w:b/>
                              <w:bCs/>
                              <w:rtl/>
                            </w:rPr>
                            <w:t xml:space="preserve">המטה </w:t>
                          </w:r>
                          <w:proofErr w:type="spellStart"/>
                          <w:r w:rsidRPr="00630C35">
                            <w:rPr>
                              <w:rFonts w:cs="David" w:hint="cs"/>
                              <w:b/>
                              <w:bCs/>
                              <w:rtl/>
                            </w:rPr>
                            <w:t>הקיברנטי</w:t>
                          </w:r>
                          <w:proofErr w:type="spellEnd"/>
                          <w:r w:rsidRPr="00630C35">
                            <w:rPr>
                              <w:rFonts w:cs="David" w:hint="cs"/>
                              <w:b/>
                              <w:bCs/>
                              <w:rtl/>
                            </w:rPr>
                            <w:t xml:space="preserve"> הלאומי</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7" style="position:absolute;left:0;text-align:left;margin-left:90.55pt;margin-top:-1.7pt;width:141.75pt;height:33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" filled="f" stroked="f" strokecolor="white" strokeweight="2pt">
              <v:textbox inset="1pt,1pt,1pt,1pt">
                <w:txbxContent>
                  <w:p w:rsidR="003B23B7" w:rsidRPr="00630C35" w:rsidRDefault="003B23B7" w:rsidP="00630C35">
                    <w:pPr>
                      <w:spacing w:line="348" w:lineRule="auto"/>
                      <w:rPr>
                        <w:rFonts w:cs="David"/>
                        <w:b/>
                        <w:bCs/>
                        <w:noProof/>
                        <w:rtl/>
                      </w:rPr>
                    </w:pPr>
                    <w:r w:rsidRPr="00630C35">
                      <w:rPr>
                        <w:rFonts w:cs="David"/>
                        <w:b/>
                        <w:bCs/>
                        <w:noProof/>
                        <w:rtl/>
                      </w:rPr>
                      <w:t>משרד ראש הממשלה</w:t>
                    </w:r>
                  </w:p>
                  <w:p w:rsidR="003B23B7" w:rsidRPr="00630C35" w:rsidRDefault="003B23B7" w:rsidP="00630C35">
                    <w:pPr>
                      <w:spacing w:line="348" w:lineRule="auto"/>
                      <w:rPr>
                        <w:rFonts w:cs="David"/>
                        <w:b/>
                        <w:bCs/>
                        <w:rtl/>
                      </w:rPr>
                    </w:pPr>
                    <w:r w:rsidRPr="00630C35">
                      <w:rPr>
                        <w:rFonts w:cs="David" w:hint="cs"/>
                        <w:b/>
                        <w:bCs/>
                        <w:rtl/>
                      </w:rPr>
                      <w:t xml:space="preserve">המטה </w:t>
                    </w:r>
                    <w:proofErr w:type="spellStart"/>
                    <w:r w:rsidRPr="00630C35">
                      <w:rPr>
                        <w:rFonts w:cs="David" w:hint="cs"/>
                        <w:b/>
                        <w:bCs/>
                        <w:rtl/>
                      </w:rPr>
                      <w:t>הקיברנטי</w:t>
                    </w:r>
                    <w:proofErr w:type="spellEnd"/>
                    <w:r w:rsidRPr="00630C35">
                      <w:rPr>
                        <w:rFonts w:cs="David" w:hint="cs"/>
                        <w:b/>
                        <w:bCs/>
                        <w:rtl/>
                      </w:rPr>
                      <w:t xml:space="preserve"> הלאומי</w:t>
                    </w:r>
                  </w:p>
                </w:txbxContent>
              </v:textbox>
              <w10:wrap anchorx="margin"/>
            </v:rect>
          </w:pict>
        </mc:Fallback>
      </mc:AlternateContent>
    </w:r>
  </w:p>
  <w:p w:rsidR="003B23B7" w:rsidRDefault="003B23B7" w:rsidP="00630C35">
    <w:pPr>
      <w:pStyle w:val="a3"/>
      <w:jc w:val="center"/>
      <w:rPr>
        <w:rFonts w:cs="David"/>
        <w:sz w:val="20"/>
        <w:szCs w:val="20"/>
        <w:u w:val="single"/>
        <w:rtl/>
      </w:rPr>
    </w:pPr>
  </w:p>
  <w:p w:rsidR="003B23B7" w:rsidRDefault="003B23B7" w:rsidP="00630C35">
    <w:pPr>
      <w:pStyle w:val="a3"/>
      <w:jc w:val="center"/>
      <w:rPr>
        <w:rFonts w:cs="David"/>
        <w:sz w:val="20"/>
        <w:szCs w:val="20"/>
        <w:u w:val="single"/>
        <w:rtl/>
      </w:rPr>
    </w:pPr>
  </w:p>
  <w:p w:rsidR="003B23B7" w:rsidRDefault="003B23B7" w:rsidP="00630C35">
    <w:pPr>
      <w:pStyle w:val="a3"/>
      <w:jc w:val="center"/>
      <w:rPr>
        <w:rFonts w:cs="David"/>
        <w:sz w:val="20"/>
        <w:szCs w:val="20"/>
        <w:u w:val="single"/>
        <w:rtl/>
      </w:rPr>
    </w:pPr>
  </w:p>
  <w:p w:rsidR="003B23B7" w:rsidRPr="00312C04" w:rsidRDefault="003B23B7" w:rsidP="00630C35">
    <w:pPr>
      <w:pStyle w:val="a3"/>
      <w:rPr>
        <w:rFonts w:cs="David"/>
        <w:b/>
        <w:bCs/>
        <w:rtl/>
      </w:rPr>
    </w:pPr>
  </w:p>
  <w:p w:rsidR="003B23B7" w:rsidRPr="00A7236F" w:rsidRDefault="003B23B7" w:rsidP="00630C35">
    <w:pPr>
      <w:pStyle w:val="a3"/>
      <w:jc w:val="center"/>
      <w:rPr>
        <w:rFonts w:cs="David"/>
        <w:sz w:val="20"/>
        <w:szCs w:val="20"/>
        <w:rtl/>
      </w:rPr>
    </w:pPr>
    <w:r w:rsidRPr="00A7236F">
      <w:rPr>
        <w:rFonts w:cs="David" w:hint="cs"/>
        <w:sz w:val="20"/>
        <w:szCs w:val="20"/>
        <w:rtl/>
      </w:rPr>
      <w:t>בלמ"ס</w:t>
    </w:r>
  </w:p>
  <w:p w:rsidR="003B23B7" w:rsidRPr="00A7236F" w:rsidRDefault="003B23B7" w:rsidP="00630C35">
    <w:pPr>
      <w:pStyle w:val="a3"/>
      <w:jc w:val="center"/>
      <w:rPr>
        <w:rFonts w:cs="David"/>
        <w:sz w:val="20"/>
        <w:szCs w:val="20"/>
        <w:rtl/>
      </w:rPr>
    </w:pPr>
    <w:r w:rsidRPr="00A7236F">
      <w:rPr>
        <w:rFonts w:cs="David" w:hint="cs"/>
        <w:sz w:val="20"/>
        <w:szCs w:val="20"/>
        <w:rtl/>
      </w:rPr>
      <w:t xml:space="preserve">- </w:t>
    </w:r>
    <w:r w:rsidR="00AD1285" w:rsidRPr="00A7236F">
      <w:rPr>
        <w:rFonts w:cs="David"/>
        <w:sz w:val="20"/>
        <w:szCs w:val="20"/>
      </w:rPr>
      <w:fldChar w:fldCharType="begin"/>
    </w:r>
    <w:r w:rsidRPr="00A7236F">
      <w:rPr>
        <w:rFonts w:cs="David"/>
        <w:sz w:val="20"/>
        <w:szCs w:val="20"/>
      </w:rPr>
      <w:instrText xml:space="preserve"> PAGE   \* MERGEFORMAT </w:instrText>
    </w:r>
    <w:r w:rsidR="00AD1285" w:rsidRPr="00A7236F">
      <w:rPr>
        <w:rFonts w:cs="David"/>
        <w:sz w:val="20"/>
        <w:szCs w:val="20"/>
      </w:rPr>
      <w:fldChar w:fldCharType="separate"/>
    </w:r>
    <w:r w:rsidR="00947BCC" w:rsidRPr="00947BCC">
      <w:rPr>
        <w:rFonts w:cs="David"/>
        <w:noProof/>
        <w:sz w:val="20"/>
        <w:szCs w:val="20"/>
        <w:rtl/>
        <w:lang w:val="he-IL"/>
      </w:rPr>
      <w:t>1</w:t>
    </w:r>
    <w:r w:rsidR="00AD1285" w:rsidRPr="00A7236F">
      <w:rPr>
        <w:rFonts w:cs="David"/>
        <w:sz w:val="20"/>
        <w:szCs w:val="20"/>
      </w:rPr>
      <w:fldChar w:fldCharType="end"/>
    </w:r>
    <w:r w:rsidRPr="00A7236F">
      <w:rPr>
        <w:rFonts w:cs="David" w:hint="cs"/>
        <w:sz w:val="20"/>
        <w:szCs w:val="20"/>
        <w:rtl/>
      </w:rPr>
      <w:t xml:space="preserve"> -</w:t>
    </w:r>
  </w:p>
  <w:p w:rsidR="003B23B7" w:rsidRPr="007F0419" w:rsidRDefault="009A6B0B" w:rsidP="007F0419">
    <w:pPr>
      <w:pStyle w:val="a3"/>
      <w:jc w:val="center"/>
      <w:rPr>
        <w:rFonts w:cs="David"/>
      </w:rPr>
    </w:pPr>
    <w:r>
      <w:rPr>
        <w:rFonts w:cs="David"/>
        <w:noProof/>
      </w:rPr>
      <mc:AlternateContent>
        <mc:Choice Requires="wps">
          <w:drawing>
            <wp:anchor distT="4294967292" distB="4294967292" distL="114300" distR="114300" simplePos="0" relativeHeight="251663360" behindDoc="0" locked="0" layoutInCell="1" allowOverlap="1">
              <wp:simplePos x="0" y="0"/>
              <wp:positionH relativeFrom="margin">
                <wp:posOffset>-635</wp:posOffset>
              </wp:positionH>
              <wp:positionV relativeFrom="paragraph">
                <wp:posOffset>77469</wp:posOffset>
              </wp:positionV>
              <wp:extent cx="5760085" cy="0"/>
              <wp:effectExtent l="0" t="0" r="12065" b="19050"/>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00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left:0;text-align:left;margin-left:-.05pt;margin-top:6.1pt;width:453.55pt;height:0;z-index:251663360;visibility:visible;mso-wrap-style:square;mso-width-percent:0;mso-height-percent:0;mso-wrap-distance-left:9pt;mso-wrap-distance-top:-1e-4mm;mso-wrap-distance-right:9pt;mso-wrap-distance-bottom:-1e-4mm;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">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550673"/>
    <w:multiLevelType w:val="hybridMultilevel"/>
    <w:tmpl w:val="4D703318"/>
    <w:lvl w:ilvl="0" w:tplc="05946B92">
      <w:start w:val="1"/>
      <w:numFmt w:val="hebrew1"/>
      <w:lvlText w:val="%1."/>
      <w:lvlJc w:val="center"/>
      <w:pPr>
        <w:tabs>
          <w:tab w:val="num" w:pos="794"/>
        </w:tabs>
        <w:ind w:left="794" w:hanging="34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6B234C"/>
    <w:multiLevelType w:val="hybridMultilevel"/>
    <w:tmpl w:val="4D703318"/>
    <w:lvl w:ilvl="0" w:tplc="05946B92">
      <w:start w:val="1"/>
      <w:numFmt w:val="hebrew1"/>
      <w:lvlText w:val="%1."/>
      <w:lvlJc w:val="center"/>
      <w:pPr>
        <w:tabs>
          <w:tab w:val="num" w:pos="794"/>
        </w:tabs>
        <w:ind w:left="794" w:hanging="34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A0492B"/>
    <w:multiLevelType w:val="hybridMultilevel"/>
    <w:tmpl w:val="6D56FF88"/>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0663EA8"/>
    <w:multiLevelType w:val="hybridMultilevel"/>
    <w:tmpl w:val="02D4FD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415CC0"/>
    <w:multiLevelType w:val="hybridMultilevel"/>
    <w:tmpl w:val="52A27058"/>
    <w:lvl w:ilvl="0" w:tplc="711A87D0">
      <w:start w:val="1"/>
      <w:numFmt w:val="decimal"/>
      <w:lvlText w:val="%1."/>
      <w:lvlJc w:val="left"/>
      <w:pPr>
        <w:ind w:left="720" w:hanging="360"/>
      </w:pPr>
      <w:rPr>
        <w:rFonts w:ascii="Arial" w:eastAsia="Times New Roman" w:hAnsi="Arial"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1BCE57CE"/>
    <w:multiLevelType w:val="hybridMultilevel"/>
    <w:tmpl w:val="A9DCD878"/>
    <w:lvl w:ilvl="0" w:tplc="05946B92">
      <w:start w:val="1"/>
      <w:numFmt w:val="hebrew1"/>
      <w:lvlText w:val="%1."/>
      <w:lvlJc w:val="center"/>
      <w:pPr>
        <w:tabs>
          <w:tab w:val="num" w:pos="794"/>
        </w:tabs>
        <w:ind w:left="794" w:hanging="34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D957D6"/>
    <w:multiLevelType w:val="hybridMultilevel"/>
    <w:tmpl w:val="48FE95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11465F6"/>
    <w:multiLevelType w:val="hybridMultilevel"/>
    <w:tmpl w:val="7C869092"/>
    <w:lvl w:ilvl="0" w:tplc="1E46AC2A">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
    <w:nsid w:val="428F29CB"/>
    <w:multiLevelType w:val="hybridMultilevel"/>
    <w:tmpl w:val="F026AB88"/>
    <w:lvl w:ilvl="0" w:tplc="14101612">
      <w:start w:val="19"/>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4E63B6E"/>
    <w:multiLevelType w:val="hybridMultilevel"/>
    <w:tmpl w:val="FE1AC0BA"/>
    <w:lvl w:ilvl="0" w:tplc="25BC063C">
      <w:start w:val="1"/>
      <w:numFmt w:val="decimal"/>
      <w:lvlText w:val="%1."/>
      <w:lvlJc w:val="left"/>
      <w:pPr>
        <w:tabs>
          <w:tab w:val="num" w:pos="340"/>
        </w:tabs>
        <w:ind w:left="340" w:hanging="340"/>
      </w:pPr>
      <w:rPr>
        <w:rFonts w:cs="David" w:hint="default"/>
        <w:b w:val="0"/>
        <w:bCs w:val="0"/>
        <w:lang w:bidi="he-IL"/>
      </w:rPr>
    </w:lvl>
    <w:lvl w:ilvl="1" w:tplc="05946B92">
      <w:start w:val="1"/>
      <w:numFmt w:val="hebrew1"/>
      <w:lvlText w:val="%2."/>
      <w:lvlJc w:val="center"/>
      <w:pPr>
        <w:tabs>
          <w:tab w:val="num" w:pos="794"/>
        </w:tabs>
        <w:ind w:left="794" w:hanging="340"/>
      </w:pPr>
      <w:rPr>
        <w:rFonts w:hint="default"/>
        <w:b w:val="0"/>
        <w:bCs w:val="0"/>
        <w:lang w:val="en-US"/>
      </w:rPr>
    </w:lvl>
    <w:lvl w:ilvl="2" w:tplc="04090011">
      <w:start w:val="1"/>
      <w:numFmt w:val="decimal"/>
      <w:lvlText w:val="%3)"/>
      <w:lvlJc w:val="left"/>
      <w:pPr>
        <w:tabs>
          <w:tab w:val="num" w:pos="1134"/>
        </w:tabs>
        <w:ind w:left="1134" w:hanging="340"/>
      </w:pPr>
      <w:rPr>
        <w:rFonts w:hint="default"/>
        <w:bCs w:val="0"/>
        <w:iCs w:val="0"/>
      </w:rPr>
    </w:lvl>
    <w:lvl w:ilvl="3" w:tplc="4F8E660E">
      <w:start w:val="1"/>
      <w:numFmt w:val="hebrew1"/>
      <w:lvlText w:val="%4)"/>
      <w:lvlJc w:val="center"/>
      <w:pPr>
        <w:tabs>
          <w:tab w:val="num" w:pos="1588"/>
        </w:tabs>
        <w:ind w:left="1588" w:hanging="341"/>
      </w:pPr>
      <w:rPr>
        <w:rFonts w:hint="default"/>
        <w:b w:val="0"/>
        <w:bCs w:val="0"/>
      </w:rPr>
    </w:lvl>
    <w:lvl w:ilvl="4" w:tplc="EA602990">
      <w:start w:val="1"/>
      <w:numFmt w:val="decimal"/>
      <w:lvlText w:val="%5."/>
      <w:lvlJc w:val="left"/>
      <w:pPr>
        <w:tabs>
          <w:tab w:val="num" w:pos="1928"/>
        </w:tabs>
        <w:ind w:left="1928" w:hanging="340"/>
      </w:pPr>
      <w:rPr>
        <w:rFonts w:hint="default"/>
        <w:bCs w:val="0"/>
        <w:iCs w:val="0"/>
      </w:rPr>
    </w:lvl>
    <w:lvl w:ilvl="5" w:tplc="4440C3B2">
      <w:start w:val="1"/>
      <w:numFmt w:val="hebrew1"/>
      <w:lvlText w:val="%6."/>
      <w:lvlJc w:val="center"/>
      <w:pPr>
        <w:tabs>
          <w:tab w:val="num" w:pos="2381"/>
        </w:tabs>
        <w:ind w:left="2381" w:hanging="340"/>
      </w:pPr>
      <w:rPr>
        <w:rFonts w:hint="default"/>
      </w:rPr>
    </w:lvl>
    <w:lvl w:ilvl="6" w:tplc="FFFC15D0">
      <w:start w:val="1"/>
      <w:numFmt w:val="decimal"/>
      <w:lvlText w:val="%7."/>
      <w:lvlJc w:val="left"/>
      <w:pPr>
        <w:tabs>
          <w:tab w:val="num" w:pos="2722"/>
        </w:tabs>
        <w:ind w:left="2722" w:hanging="346"/>
      </w:pPr>
      <w:rPr>
        <w:rFonts w:hint="default"/>
      </w:rPr>
    </w:lvl>
    <w:lvl w:ilvl="7" w:tplc="E37EF04C">
      <w:start w:val="1"/>
      <w:numFmt w:val="hebrew2"/>
      <w:lvlText w:val="%8."/>
      <w:lvlJc w:val="left"/>
      <w:pPr>
        <w:tabs>
          <w:tab w:val="num" w:pos="3168"/>
        </w:tabs>
        <w:ind w:left="3168" w:hanging="475"/>
      </w:pPr>
      <w:rPr>
        <w:rFonts w:hint="default"/>
      </w:rPr>
    </w:lvl>
    <w:lvl w:ilvl="8" w:tplc="2A8481B2">
      <w:start w:val="1"/>
      <w:numFmt w:val="decimal"/>
      <w:lvlText w:val="%9."/>
      <w:lvlJc w:val="right"/>
      <w:pPr>
        <w:tabs>
          <w:tab w:val="num" w:pos="3485"/>
        </w:tabs>
        <w:ind w:left="3485" w:hanging="173"/>
      </w:pPr>
      <w:rPr>
        <w:rFonts w:hint="default"/>
      </w:rPr>
    </w:lvl>
  </w:abstractNum>
  <w:abstractNum w:abstractNumId="10">
    <w:nsid w:val="5BC85ED0"/>
    <w:multiLevelType w:val="hybridMultilevel"/>
    <w:tmpl w:val="E0BC30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D260DA6"/>
    <w:multiLevelType w:val="hybridMultilevel"/>
    <w:tmpl w:val="B2B663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2"/>
  </w:num>
  <w:num w:numId="3">
    <w:abstractNumId w:val="0"/>
  </w:num>
  <w:num w:numId="4">
    <w:abstractNumId w:val="1"/>
  </w:num>
  <w:num w:numId="5">
    <w:abstractNumId w:val="6"/>
  </w:num>
  <w:num w:numId="6">
    <w:abstractNumId w:val="11"/>
  </w:num>
  <w:num w:numId="7">
    <w:abstractNumId w:val="3"/>
  </w:num>
  <w:num w:numId="8">
    <w:abstractNumId w:val="10"/>
  </w:num>
  <w:num w:numId="9">
    <w:abstractNumId w:val="8"/>
  </w:num>
  <w:num w:numId="10">
    <w:abstractNumId w:val="5"/>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213F"/>
    <w:rsid w:val="00010235"/>
    <w:rsid w:val="00046C57"/>
    <w:rsid w:val="00074F13"/>
    <w:rsid w:val="00080F5C"/>
    <w:rsid w:val="00086D26"/>
    <w:rsid w:val="00094075"/>
    <w:rsid w:val="000A4B36"/>
    <w:rsid w:val="000A55B4"/>
    <w:rsid w:val="000B2ED5"/>
    <w:rsid w:val="000B53B8"/>
    <w:rsid w:val="000B5DD9"/>
    <w:rsid w:val="000F021F"/>
    <w:rsid w:val="000F6CE4"/>
    <w:rsid w:val="00125558"/>
    <w:rsid w:val="001558D6"/>
    <w:rsid w:val="00174A0B"/>
    <w:rsid w:val="00177D52"/>
    <w:rsid w:val="00196D4D"/>
    <w:rsid w:val="001A2E38"/>
    <w:rsid w:val="001D054E"/>
    <w:rsid w:val="001F0DEB"/>
    <w:rsid w:val="00202514"/>
    <w:rsid w:val="00216201"/>
    <w:rsid w:val="002312EB"/>
    <w:rsid w:val="00255E39"/>
    <w:rsid w:val="0027357D"/>
    <w:rsid w:val="00277C51"/>
    <w:rsid w:val="00295286"/>
    <w:rsid w:val="002C39BB"/>
    <w:rsid w:val="002C7A8F"/>
    <w:rsid w:val="002D7B7C"/>
    <w:rsid w:val="00306B69"/>
    <w:rsid w:val="00340B21"/>
    <w:rsid w:val="00350B33"/>
    <w:rsid w:val="00353478"/>
    <w:rsid w:val="0035578B"/>
    <w:rsid w:val="00391F6F"/>
    <w:rsid w:val="003A3670"/>
    <w:rsid w:val="003B23B7"/>
    <w:rsid w:val="003C3ADD"/>
    <w:rsid w:val="003D391D"/>
    <w:rsid w:val="003F6676"/>
    <w:rsid w:val="003F6B7D"/>
    <w:rsid w:val="004321B2"/>
    <w:rsid w:val="0046213F"/>
    <w:rsid w:val="00473991"/>
    <w:rsid w:val="00491270"/>
    <w:rsid w:val="004C6AAA"/>
    <w:rsid w:val="00503AC4"/>
    <w:rsid w:val="00522325"/>
    <w:rsid w:val="00530190"/>
    <w:rsid w:val="00586624"/>
    <w:rsid w:val="005A15A1"/>
    <w:rsid w:val="005A4594"/>
    <w:rsid w:val="005B1FFF"/>
    <w:rsid w:val="005C385B"/>
    <w:rsid w:val="005C501B"/>
    <w:rsid w:val="005E7105"/>
    <w:rsid w:val="005F425D"/>
    <w:rsid w:val="005F4A39"/>
    <w:rsid w:val="0060693B"/>
    <w:rsid w:val="00610B4F"/>
    <w:rsid w:val="006132BB"/>
    <w:rsid w:val="00630C35"/>
    <w:rsid w:val="00645211"/>
    <w:rsid w:val="00676838"/>
    <w:rsid w:val="006A0B08"/>
    <w:rsid w:val="006A5373"/>
    <w:rsid w:val="006C1D93"/>
    <w:rsid w:val="006C339A"/>
    <w:rsid w:val="006E71D2"/>
    <w:rsid w:val="00703D36"/>
    <w:rsid w:val="007105D7"/>
    <w:rsid w:val="007178A6"/>
    <w:rsid w:val="007401F9"/>
    <w:rsid w:val="00751669"/>
    <w:rsid w:val="0077164A"/>
    <w:rsid w:val="0077759C"/>
    <w:rsid w:val="007C6663"/>
    <w:rsid w:val="007F0419"/>
    <w:rsid w:val="0081532E"/>
    <w:rsid w:val="00816B26"/>
    <w:rsid w:val="00826EAB"/>
    <w:rsid w:val="00846F42"/>
    <w:rsid w:val="008472CE"/>
    <w:rsid w:val="00850D3F"/>
    <w:rsid w:val="00894508"/>
    <w:rsid w:val="0089542C"/>
    <w:rsid w:val="008A743B"/>
    <w:rsid w:val="008C4E7B"/>
    <w:rsid w:val="009033B8"/>
    <w:rsid w:val="009055F1"/>
    <w:rsid w:val="009128EE"/>
    <w:rsid w:val="0091763C"/>
    <w:rsid w:val="00947BCC"/>
    <w:rsid w:val="0098107A"/>
    <w:rsid w:val="00986E0C"/>
    <w:rsid w:val="009A6B0B"/>
    <w:rsid w:val="009B7612"/>
    <w:rsid w:val="009C6E9F"/>
    <w:rsid w:val="009F7796"/>
    <w:rsid w:val="00A15B7D"/>
    <w:rsid w:val="00A33367"/>
    <w:rsid w:val="00A44169"/>
    <w:rsid w:val="00A52D9F"/>
    <w:rsid w:val="00A6107C"/>
    <w:rsid w:val="00A7236F"/>
    <w:rsid w:val="00A73B0B"/>
    <w:rsid w:val="00AB040D"/>
    <w:rsid w:val="00AC028C"/>
    <w:rsid w:val="00AD1285"/>
    <w:rsid w:val="00AD63A6"/>
    <w:rsid w:val="00B01C6F"/>
    <w:rsid w:val="00B1154C"/>
    <w:rsid w:val="00B77358"/>
    <w:rsid w:val="00B9597C"/>
    <w:rsid w:val="00BC0FD8"/>
    <w:rsid w:val="00BC28D2"/>
    <w:rsid w:val="00BC383E"/>
    <w:rsid w:val="00BF4291"/>
    <w:rsid w:val="00C12649"/>
    <w:rsid w:val="00C156EE"/>
    <w:rsid w:val="00C50B97"/>
    <w:rsid w:val="00C6228F"/>
    <w:rsid w:val="00C80AC2"/>
    <w:rsid w:val="00CD0BD0"/>
    <w:rsid w:val="00CD2AD7"/>
    <w:rsid w:val="00CD55EF"/>
    <w:rsid w:val="00CE208C"/>
    <w:rsid w:val="00D13049"/>
    <w:rsid w:val="00D167D8"/>
    <w:rsid w:val="00D47061"/>
    <w:rsid w:val="00D54A6A"/>
    <w:rsid w:val="00D70A7A"/>
    <w:rsid w:val="00DC78DF"/>
    <w:rsid w:val="00DD0739"/>
    <w:rsid w:val="00DD3ED4"/>
    <w:rsid w:val="00DF7A2B"/>
    <w:rsid w:val="00E07DE8"/>
    <w:rsid w:val="00E85498"/>
    <w:rsid w:val="00EB11A0"/>
    <w:rsid w:val="00ED2E4C"/>
    <w:rsid w:val="00F474F5"/>
    <w:rsid w:val="00F533BE"/>
    <w:rsid w:val="00F822F9"/>
    <w:rsid w:val="00F87FA5"/>
    <w:rsid w:val="00F91081"/>
    <w:rsid w:val="00F942FD"/>
    <w:rsid w:val="00F94F89"/>
    <w:rsid w:val="00FA7B45"/>
    <w:rsid w:val="00FD0B07"/>
    <w:rsid w:val="00FE0738"/>
    <w:rsid w:val="00FE63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0C35"/>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30C35"/>
    <w:pPr>
      <w:tabs>
        <w:tab w:val="center" w:pos="4153"/>
        <w:tab w:val="right" w:pos="8306"/>
      </w:tabs>
    </w:pPr>
  </w:style>
  <w:style w:type="character" w:customStyle="1" w:styleId="a4">
    <w:name w:val="כותרת עליונה תו"/>
    <w:basedOn w:val="a0"/>
    <w:link w:val="a3"/>
    <w:uiPriority w:val="99"/>
    <w:rsid w:val="00630C35"/>
  </w:style>
  <w:style w:type="paragraph" w:styleId="a5">
    <w:name w:val="footer"/>
    <w:basedOn w:val="a"/>
    <w:link w:val="a6"/>
    <w:uiPriority w:val="99"/>
    <w:unhideWhenUsed/>
    <w:rsid w:val="00630C35"/>
    <w:pPr>
      <w:tabs>
        <w:tab w:val="center" w:pos="4153"/>
        <w:tab w:val="right" w:pos="8306"/>
      </w:tabs>
    </w:pPr>
  </w:style>
  <w:style w:type="character" w:customStyle="1" w:styleId="a6">
    <w:name w:val="כותרת תחתונה תו"/>
    <w:basedOn w:val="a0"/>
    <w:link w:val="a5"/>
    <w:uiPriority w:val="99"/>
    <w:rsid w:val="00630C35"/>
  </w:style>
  <w:style w:type="table" w:styleId="a7">
    <w:name w:val="Table Grid"/>
    <w:basedOn w:val="a1"/>
    <w:uiPriority w:val="59"/>
    <w:rsid w:val="00630C3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FD0B07"/>
  </w:style>
  <w:style w:type="character" w:styleId="Hyperlink">
    <w:name w:val="Hyperlink"/>
    <w:basedOn w:val="a0"/>
    <w:uiPriority w:val="99"/>
    <w:unhideWhenUsed/>
    <w:rsid w:val="00FD0B07"/>
    <w:rPr>
      <w:color w:val="0000FF"/>
      <w:u w:val="single"/>
    </w:rPr>
  </w:style>
  <w:style w:type="paragraph" w:styleId="a8">
    <w:name w:val="footnote text"/>
    <w:basedOn w:val="a"/>
    <w:link w:val="a9"/>
    <w:uiPriority w:val="99"/>
    <w:semiHidden/>
    <w:unhideWhenUsed/>
    <w:rsid w:val="0046213F"/>
    <w:rPr>
      <w:sz w:val="20"/>
      <w:szCs w:val="20"/>
    </w:rPr>
  </w:style>
  <w:style w:type="character" w:customStyle="1" w:styleId="a9">
    <w:name w:val="טקסט הערת שוליים תו"/>
    <w:basedOn w:val="a0"/>
    <w:link w:val="a8"/>
    <w:uiPriority w:val="99"/>
    <w:semiHidden/>
    <w:rsid w:val="0046213F"/>
    <w:rPr>
      <w:rFonts w:ascii="Times New Roman" w:eastAsia="Times New Roman" w:hAnsi="Times New Roman" w:cs="Times New Roman"/>
      <w:sz w:val="20"/>
      <w:szCs w:val="20"/>
    </w:rPr>
  </w:style>
  <w:style w:type="character" w:styleId="aa">
    <w:name w:val="footnote reference"/>
    <w:basedOn w:val="a0"/>
    <w:uiPriority w:val="99"/>
    <w:semiHidden/>
    <w:unhideWhenUsed/>
    <w:rsid w:val="0046213F"/>
    <w:rPr>
      <w:vertAlign w:val="superscript"/>
    </w:rPr>
  </w:style>
  <w:style w:type="paragraph" w:styleId="ab">
    <w:name w:val="List Paragraph"/>
    <w:basedOn w:val="a"/>
    <w:uiPriority w:val="34"/>
    <w:qFormat/>
    <w:rsid w:val="00645211"/>
    <w:pPr>
      <w:ind w:left="720"/>
      <w:contextualSpacing/>
    </w:pPr>
  </w:style>
  <w:style w:type="paragraph" w:styleId="ac">
    <w:name w:val="Balloon Text"/>
    <w:basedOn w:val="a"/>
    <w:link w:val="ad"/>
    <w:uiPriority w:val="99"/>
    <w:semiHidden/>
    <w:unhideWhenUsed/>
    <w:rsid w:val="0035578B"/>
    <w:rPr>
      <w:rFonts w:ascii="Tahoma" w:hAnsi="Tahoma" w:cs="Tahoma"/>
      <w:sz w:val="16"/>
      <w:szCs w:val="16"/>
    </w:rPr>
  </w:style>
  <w:style w:type="character" w:customStyle="1" w:styleId="ad">
    <w:name w:val="טקסט בלונים תו"/>
    <w:basedOn w:val="a0"/>
    <w:link w:val="ac"/>
    <w:uiPriority w:val="99"/>
    <w:semiHidden/>
    <w:rsid w:val="0035578B"/>
    <w:rPr>
      <w:rFonts w:ascii="Tahoma" w:eastAsia="Times New Roman" w:hAnsi="Tahoma" w:cs="Tahoma"/>
      <w:sz w:val="16"/>
      <w:szCs w:val="16"/>
    </w:rPr>
  </w:style>
  <w:style w:type="character" w:styleId="ae">
    <w:name w:val="annotation reference"/>
    <w:basedOn w:val="a0"/>
    <w:uiPriority w:val="99"/>
    <w:semiHidden/>
    <w:unhideWhenUsed/>
    <w:rsid w:val="005C385B"/>
    <w:rPr>
      <w:sz w:val="16"/>
      <w:szCs w:val="16"/>
    </w:rPr>
  </w:style>
  <w:style w:type="paragraph" w:styleId="af">
    <w:name w:val="annotation text"/>
    <w:basedOn w:val="a"/>
    <w:link w:val="af0"/>
    <w:uiPriority w:val="99"/>
    <w:semiHidden/>
    <w:unhideWhenUsed/>
    <w:rsid w:val="005C385B"/>
    <w:rPr>
      <w:sz w:val="20"/>
      <w:szCs w:val="20"/>
    </w:rPr>
  </w:style>
  <w:style w:type="character" w:customStyle="1" w:styleId="af0">
    <w:name w:val="טקסט הערה תו"/>
    <w:basedOn w:val="a0"/>
    <w:link w:val="af"/>
    <w:uiPriority w:val="99"/>
    <w:semiHidden/>
    <w:rsid w:val="005C385B"/>
    <w:rPr>
      <w:rFonts w:ascii="Times New Roman" w:eastAsia="Times New Roman" w:hAnsi="Times New Roman" w:cs="Times New Roman"/>
      <w:sz w:val="20"/>
      <w:szCs w:val="20"/>
    </w:rPr>
  </w:style>
  <w:style w:type="paragraph" w:styleId="af1">
    <w:name w:val="annotation subject"/>
    <w:basedOn w:val="af"/>
    <w:next w:val="af"/>
    <w:link w:val="af2"/>
    <w:uiPriority w:val="99"/>
    <w:semiHidden/>
    <w:unhideWhenUsed/>
    <w:rsid w:val="005C385B"/>
    <w:rPr>
      <w:b/>
      <w:bCs/>
    </w:rPr>
  </w:style>
  <w:style w:type="character" w:customStyle="1" w:styleId="af2">
    <w:name w:val="נושא הערה תו"/>
    <w:basedOn w:val="af0"/>
    <w:link w:val="af1"/>
    <w:uiPriority w:val="99"/>
    <w:semiHidden/>
    <w:rsid w:val="005C385B"/>
    <w:rPr>
      <w:rFonts w:ascii="Times New Roman" w:eastAsia="Times New Roman" w:hAnsi="Times New Roman" w:cs="Times New Roman"/>
      <w:b/>
      <w:bCs/>
      <w:sz w:val="20"/>
      <w:szCs w:val="20"/>
    </w:rPr>
  </w:style>
  <w:style w:type="paragraph" w:styleId="af3">
    <w:name w:val="Revision"/>
    <w:hidden/>
    <w:uiPriority w:val="99"/>
    <w:semiHidden/>
    <w:rsid w:val="005C385B"/>
    <w:pPr>
      <w:spacing w:after="0"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0C35"/>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30C35"/>
    <w:pPr>
      <w:tabs>
        <w:tab w:val="center" w:pos="4153"/>
        <w:tab w:val="right" w:pos="8306"/>
      </w:tabs>
    </w:pPr>
  </w:style>
  <w:style w:type="character" w:customStyle="1" w:styleId="a4">
    <w:name w:val="כותרת עליונה תו"/>
    <w:basedOn w:val="a0"/>
    <w:link w:val="a3"/>
    <w:uiPriority w:val="99"/>
    <w:rsid w:val="00630C35"/>
  </w:style>
  <w:style w:type="paragraph" w:styleId="a5">
    <w:name w:val="footer"/>
    <w:basedOn w:val="a"/>
    <w:link w:val="a6"/>
    <w:uiPriority w:val="99"/>
    <w:unhideWhenUsed/>
    <w:rsid w:val="00630C35"/>
    <w:pPr>
      <w:tabs>
        <w:tab w:val="center" w:pos="4153"/>
        <w:tab w:val="right" w:pos="8306"/>
      </w:tabs>
    </w:pPr>
  </w:style>
  <w:style w:type="character" w:customStyle="1" w:styleId="a6">
    <w:name w:val="כותרת תחתונה תו"/>
    <w:basedOn w:val="a0"/>
    <w:link w:val="a5"/>
    <w:uiPriority w:val="99"/>
    <w:rsid w:val="00630C35"/>
  </w:style>
  <w:style w:type="table" w:styleId="a7">
    <w:name w:val="Table Grid"/>
    <w:basedOn w:val="a1"/>
    <w:uiPriority w:val="59"/>
    <w:rsid w:val="00630C3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FD0B07"/>
  </w:style>
  <w:style w:type="character" w:styleId="Hyperlink">
    <w:name w:val="Hyperlink"/>
    <w:basedOn w:val="a0"/>
    <w:uiPriority w:val="99"/>
    <w:unhideWhenUsed/>
    <w:rsid w:val="00FD0B07"/>
    <w:rPr>
      <w:color w:val="0000FF"/>
      <w:u w:val="single"/>
    </w:rPr>
  </w:style>
  <w:style w:type="paragraph" w:styleId="a8">
    <w:name w:val="footnote text"/>
    <w:basedOn w:val="a"/>
    <w:link w:val="a9"/>
    <w:uiPriority w:val="99"/>
    <w:semiHidden/>
    <w:unhideWhenUsed/>
    <w:rsid w:val="0046213F"/>
    <w:rPr>
      <w:sz w:val="20"/>
      <w:szCs w:val="20"/>
    </w:rPr>
  </w:style>
  <w:style w:type="character" w:customStyle="1" w:styleId="a9">
    <w:name w:val="טקסט הערת שוליים תו"/>
    <w:basedOn w:val="a0"/>
    <w:link w:val="a8"/>
    <w:uiPriority w:val="99"/>
    <w:semiHidden/>
    <w:rsid w:val="0046213F"/>
    <w:rPr>
      <w:rFonts w:ascii="Times New Roman" w:eastAsia="Times New Roman" w:hAnsi="Times New Roman" w:cs="Times New Roman"/>
      <w:sz w:val="20"/>
      <w:szCs w:val="20"/>
    </w:rPr>
  </w:style>
  <w:style w:type="character" w:styleId="aa">
    <w:name w:val="footnote reference"/>
    <w:basedOn w:val="a0"/>
    <w:uiPriority w:val="99"/>
    <w:semiHidden/>
    <w:unhideWhenUsed/>
    <w:rsid w:val="0046213F"/>
    <w:rPr>
      <w:vertAlign w:val="superscript"/>
    </w:rPr>
  </w:style>
  <w:style w:type="paragraph" w:styleId="ab">
    <w:name w:val="List Paragraph"/>
    <w:basedOn w:val="a"/>
    <w:uiPriority w:val="34"/>
    <w:qFormat/>
    <w:rsid w:val="00645211"/>
    <w:pPr>
      <w:ind w:left="720"/>
      <w:contextualSpacing/>
    </w:pPr>
  </w:style>
  <w:style w:type="paragraph" w:styleId="ac">
    <w:name w:val="Balloon Text"/>
    <w:basedOn w:val="a"/>
    <w:link w:val="ad"/>
    <w:uiPriority w:val="99"/>
    <w:semiHidden/>
    <w:unhideWhenUsed/>
    <w:rsid w:val="0035578B"/>
    <w:rPr>
      <w:rFonts w:ascii="Tahoma" w:hAnsi="Tahoma" w:cs="Tahoma"/>
      <w:sz w:val="16"/>
      <w:szCs w:val="16"/>
    </w:rPr>
  </w:style>
  <w:style w:type="character" w:customStyle="1" w:styleId="ad">
    <w:name w:val="טקסט בלונים תו"/>
    <w:basedOn w:val="a0"/>
    <w:link w:val="ac"/>
    <w:uiPriority w:val="99"/>
    <w:semiHidden/>
    <w:rsid w:val="0035578B"/>
    <w:rPr>
      <w:rFonts w:ascii="Tahoma" w:eastAsia="Times New Roman" w:hAnsi="Tahoma" w:cs="Tahoma"/>
      <w:sz w:val="16"/>
      <w:szCs w:val="16"/>
    </w:rPr>
  </w:style>
  <w:style w:type="character" w:styleId="ae">
    <w:name w:val="annotation reference"/>
    <w:basedOn w:val="a0"/>
    <w:uiPriority w:val="99"/>
    <w:semiHidden/>
    <w:unhideWhenUsed/>
    <w:rsid w:val="005C385B"/>
    <w:rPr>
      <w:sz w:val="16"/>
      <w:szCs w:val="16"/>
    </w:rPr>
  </w:style>
  <w:style w:type="paragraph" w:styleId="af">
    <w:name w:val="annotation text"/>
    <w:basedOn w:val="a"/>
    <w:link w:val="af0"/>
    <w:uiPriority w:val="99"/>
    <w:semiHidden/>
    <w:unhideWhenUsed/>
    <w:rsid w:val="005C385B"/>
    <w:rPr>
      <w:sz w:val="20"/>
      <w:szCs w:val="20"/>
    </w:rPr>
  </w:style>
  <w:style w:type="character" w:customStyle="1" w:styleId="af0">
    <w:name w:val="טקסט הערה תו"/>
    <w:basedOn w:val="a0"/>
    <w:link w:val="af"/>
    <w:uiPriority w:val="99"/>
    <w:semiHidden/>
    <w:rsid w:val="005C385B"/>
    <w:rPr>
      <w:rFonts w:ascii="Times New Roman" w:eastAsia="Times New Roman" w:hAnsi="Times New Roman" w:cs="Times New Roman"/>
      <w:sz w:val="20"/>
      <w:szCs w:val="20"/>
    </w:rPr>
  </w:style>
  <w:style w:type="paragraph" w:styleId="af1">
    <w:name w:val="annotation subject"/>
    <w:basedOn w:val="af"/>
    <w:next w:val="af"/>
    <w:link w:val="af2"/>
    <w:uiPriority w:val="99"/>
    <w:semiHidden/>
    <w:unhideWhenUsed/>
    <w:rsid w:val="005C385B"/>
    <w:rPr>
      <w:b/>
      <w:bCs/>
    </w:rPr>
  </w:style>
  <w:style w:type="character" w:customStyle="1" w:styleId="af2">
    <w:name w:val="נושא הערה תו"/>
    <w:basedOn w:val="af0"/>
    <w:link w:val="af1"/>
    <w:uiPriority w:val="99"/>
    <w:semiHidden/>
    <w:rsid w:val="005C385B"/>
    <w:rPr>
      <w:rFonts w:ascii="Times New Roman" w:eastAsia="Times New Roman" w:hAnsi="Times New Roman" w:cs="Times New Roman"/>
      <w:b/>
      <w:bCs/>
      <w:sz w:val="20"/>
      <w:szCs w:val="20"/>
    </w:rPr>
  </w:style>
  <w:style w:type="paragraph" w:styleId="af3">
    <w:name w:val="Revision"/>
    <w:hidden/>
    <w:uiPriority w:val="99"/>
    <w:semiHidden/>
    <w:rsid w:val="005C385B"/>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601501">
      <w:bodyDiv w:val="1"/>
      <w:marLeft w:val="0"/>
      <w:marRight w:val="0"/>
      <w:marTop w:val="0"/>
      <w:marBottom w:val="0"/>
      <w:divBdr>
        <w:top w:val="none" w:sz="0" w:space="0" w:color="auto"/>
        <w:left w:val="none" w:sz="0" w:space="0" w:color="auto"/>
        <w:bottom w:val="none" w:sz="0" w:space="0" w:color="auto"/>
        <w:right w:val="none" w:sz="0" w:space="0" w:color="auto"/>
      </w:divBdr>
    </w:div>
    <w:div w:id="1130711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86F830-B601-48D5-91CA-B2E3465EC0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635</Words>
  <Characters>3177</Characters>
  <Application>Microsoft Office Word</Application>
  <DocSecurity>4</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MOD</Company>
  <LinksUpToDate>false</LinksUpToDate>
  <CharactersWithSpaces>3805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morma</dc:creator>
  <cp:lastModifiedBy>ראות אנדה</cp:lastModifiedBy>
  <cp:revision>2</cp:revision>
  <cp:lastPrinted>2014-04-10T05:30:00Z</cp:lastPrinted>
  <dcterms:created xsi:type="dcterms:W3CDTF">2015-07-09T13:51:00Z</dcterms:created>
  <dcterms:modified xsi:type="dcterms:W3CDTF">2015-07-09T13:51:00Z</dcterms:modified>
</cp:coreProperties>
</file>